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5F" w:rsidRDefault="00837D5F" w:rsidP="00837D5F">
      <w:pPr>
        <w:pStyle w:val="30"/>
        <w:shd w:val="clear" w:color="auto" w:fill="auto"/>
        <w:spacing w:line="274" w:lineRule="exact"/>
        <w:ind w:right="40"/>
        <w:jc w:val="center"/>
      </w:pP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05 июля 2016 г.</w:t>
      </w:r>
    </w:p>
    <w:p w:rsidR="00837D5F" w:rsidRDefault="00837D5F" w:rsidP="00837D5F">
      <w:pPr>
        <w:pStyle w:val="20"/>
        <w:shd w:val="clear" w:color="auto" w:fill="auto"/>
        <w:spacing w:before="0" w:after="8" w:line="220" w:lineRule="exact"/>
        <w:ind w:left="1540" w:firstLine="0"/>
      </w:pPr>
    </w:p>
    <w:p w:rsidR="00837D5F" w:rsidRDefault="00837D5F" w:rsidP="00837D5F">
      <w:pPr>
        <w:pStyle w:val="20"/>
        <w:shd w:val="clear" w:color="auto" w:fill="auto"/>
        <w:spacing w:before="0" w:after="8" w:line="220" w:lineRule="exact"/>
        <w:ind w:left="1540" w:firstLine="0"/>
      </w:pPr>
    </w:p>
    <w:p w:rsidR="00837D5F" w:rsidRDefault="00837D5F" w:rsidP="00837D5F">
      <w:pPr>
        <w:pStyle w:val="20"/>
        <w:shd w:val="clear" w:color="auto" w:fill="auto"/>
        <w:spacing w:before="0" w:after="8" w:line="220" w:lineRule="exact"/>
        <w:ind w:left="1540" w:firstLine="0"/>
      </w:pPr>
    </w:p>
    <w:p w:rsidR="00837D5F" w:rsidRDefault="00837D5F" w:rsidP="00837D5F">
      <w:pPr>
        <w:pStyle w:val="20"/>
        <w:shd w:val="clear" w:color="auto" w:fill="auto"/>
        <w:spacing w:before="0" w:after="8" w:line="220" w:lineRule="exact"/>
        <w:ind w:left="154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386840" distR="63500" simplePos="0" relativeHeight="251659264" behindDoc="1" locked="0" layoutInCell="1" allowOverlap="1" wp14:anchorId="57894F32" wp14:editId="49B010D9">
                <wp:simplePos x="0" y="0"/>
                <wp:positionH relativeFrom="margin">
                  <wp:posOffset>3848100</wp:posOffset>
                </wp:positionH>
                <wp:positionV relativeFrom="paragraph">
                  <wp:posOffset>-1670050</wp:posOffset>
                </wp:positionV>
                <wp:extent cx="2252345" cy="1637665"/>
                <wp:effectExtent l="0" t="0" r="0" b="635"/>
                <wp:wrapSquare wrapText="left"/>
                <wp:docPr id="8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D5F" w:rsidRDefault="00837D5F" w:rsidP="00837D5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00866DB" wp14:editId="0D5EE276">
                                  <wp:extent cx="2262505" cy="1496060"/>
                                  <wp:effectExtent l="0" t="0" r="0" b="0"/>
                                  <wp:docPr id="1" name="Рисунок 1" descr="image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2505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7D5F" w:rsidRDefault="00837D5F" w:rsidP="00837D5F">
                            <w:pPr>
                              <w:pStyle w:val="a3"/>
                              <w:shd w:val="clear" w:color="auto" w:fill="auto"/>
                              <w:spacing w:line="220" w:lineRule="exact"/>
                            </w:pPr>
                            <w: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94F3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03pt;margin-top:-131.5pt;width:177.35pt;height:128.95pt;z-index:-251657216;visibility:visible;mso-wrap-style:square;mso-width-percent:0;mso-height-percent:0;mso-wrap-distance-left:109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jHrg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" filled="f" stroked="f">
                <v:textbox style="mso-fit-shape-to-text:t" inset="0,0,0,0">
                  <w:txbxContent>
                    <w:p w:rsidR="00837D5F" w:rsidRDefault="00837D5F" w:rsidP="00837D5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00866DB" wp14:editId="0D5EE276">
                            <wp:extent cx="2262505" cy="1496060"/>
                            <wp:effectExtent l="0" t="0" r="0" b="0"/>
                            <wp:docPr id="1" name="Рисунок 1" descr="image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2505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7D5F" w:rsidRDefault="00837D5F" w:rsidP="00837D5F">
                      <w:pPr>
                        <w:pStyle w:val="a3"/>
                        <w:shd w:val="clear" w:color="auto" w:fill="auto"/>
                        <w:spacing w:line="220" w:lineRule="exact"/>
                      </w:pPr>
                      <w:r>
                        <w:t>г. Нальчик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КБР</w:t>
      </w:r>
    </w:p>
    <w:p w:rsidR="00837D5F" w:rsidRDefault="00837D5F" w:rsidP="00837D5F">
      <w:pPr>
        <w:pStyle w:val="10"/>
        <w:keepNext/>
        <w:keepLines/>
        <w:shd w:val="clear" w:color="auto" w:fill="auto"/>
        <w:spacing w:line="220" w:lineRule="exact"/>
        <w:ind w:right="160" w:firstLine="0"/>
        <w:jc w:val="center"/>
      </w:pPr>
      <w:bookmarkStart w:id="0" w:name="bookmark42"/>
    </w:p>
    <w:p w:rsidR="00837D5F" w:rsidRDefault="00837D5F" w:rsidP="00837D5F">
      <w:pPr>
        <w:pStyle w:val="10"/>
        <w:keepNext/>
        <w:keepLines/>
        <w:shd w:val="clear" w:color="auto" w:fill="auto"/>
        <w:spacing w:line="220" w:lineRule="exact"/>
        <w:ind w:right="160" w:firstLine="0"/>
        <w:jc w:val="center"/>
        <w:rPr>
          <w:sz w:val="24"/>
          <w:szCs w:val="24"/>
        </w:rPr>
      </w:pPr>
      <w:r w:rsidRPr="00CF3759">
        <w:rPr>
          <w:sz w:val="24"/>
          <w:szCs w:val="24"/>
        </w:rPr>
        <w:t xml:space="preserve">Музыкальный кадетский корпус </w:t>
      </w:r>
      <w:proofErr w:type="gramStart"/>
      <w:r w:rsidRPr="00CF3759">
        <w:rPr>
          <w:sz w:val="24"/>
          <w:szCs w:val="24"/>
        </w:rPr>
        <w:t>Северо-</w:t>
      </w:r>
      <w:r>
        <w:rPr>
          <w:sz w:val="24"/>
          <w:szCs w:val="24"/>
        </w:rPr>
        <w:t>К</w:t>
      </w:r>
      <w:r w:rsidRPr="00CF3759">
        <w:rPr>
          <w:sz w:val="24"/>
          <w:szCs w:val="24"/>
        </w:rPr>
        <w:t>авказского</w:t>
      </w:r>
      <w:proofErr w:type="gramEnd"/>
      <w:r w:rsidRPr="00CF3759">
        <w:rPr>
          <w:sz w:val="24"/>
          <w:szCs w:val="24"/>
        </w:rPr>
        <w:t xml:space="preserve"> государственного </w:t>
      </w:r>
    </w:p>
    <w:p w:rsidR="00837D5F" w:rsidRPr="00CF3759" w:rsidRDefault="00837D5F" w:rsidP="00837D5F">
      <w:pPr>
        <w:pStyle w:val="10"/>
        <w:keepNext/>
        <w:keepLines/>
        <w:shd w:val="clear" w:color="auto" w:fill="auto"/>
        <w:spacing w:line="220" w:lineRule="exact"/>
        <w:ind w:right="160" w:firstLine="0"/>
        <w:jc w:val="center"/>
        <w:rPr>
          <w:sz w:val="24"/>
          <w:szCs w:val="24"/>
        </w:rPr>
      </w:pPr>
      <w:r w:rsidRPr="00CF3759">
        <w:rPr>
          <w:sz w:val="24"/>
          <w:szCs w:val="24"/>
        </w:rPr>
        <w:t xml:space="preserve">института искусств </w:t>
      </w:r>
    </w:p>
    <w:p w:rsidR="00837D5F" w:rsidRPr="00CF3759" w:rsidRDefault="00837D5F" w:rsidP="00837D5F">
      <w:pPr>
        <w:pStyle w:val="10"/>
        <w:keepNext/>
        <w:keepLines/>
        <w:shd w:val="clear" w:color="auto" w:fill="auto"/>
        <w:spacing w:line="220" w:lineRule="exact"/>
        <w:ind w:right="160" w:firstLine="0"/>
        <w:jc w:val="center"/>
        <w:rPr>
          <w:sz w:val="24"/>
          <w:szCs w:val="24"/>
        </w:rPr>
      </w:pPr>
    </w:p>
    <w:p w:rsidR="00837D5F" w:rsidRPr="00837D5F" w:rsidRDefault="00837D5F" w:rsidP="00837D5F">
      <w:pPr>
        <w:pStyle w:val="a4"/>
        <w:jc w:val="center"/>
        <w:rPr>
          <w:rFonts w:ascii="Times New Roman" w:hAnsi="Times New Roman" w:cs="Times New Roman"/>
          <w:b/>
        </w:rPr>
      </w:pPr>
      <w:r w:rsidRPr="00837D5F">
        <w:rPr>
          <w:rFonts w:ascii="Times New Roman" w:hAnsi="Times New Roman" w:cs="Times New Roman"/>
          <w:b/>
        </w:rPr>
        <w:t>ПОЛОЖЕНИЕ</w:t>
      </w:r>
      <w:bookmarkEnd w:id="0"/>
    </w:p>
    <w:p w:rsidR="00837D5F" w:rsidRDefault="00837D5F" w:rsidP="00837D5F">
      <w:pPr>
        <w:pStyle w:val="a4"/>
        <w:jc w:val="both"/>
        <w:rPr>
          <w:rFonts w:ascii="Times New Roman" w:hAnsi="Times New Roman" w:cs="Times New Roman"/>
          <w:b/>
        </w:rPr>
      </w:pPr>
      <w:r w:rsidRPr="00837D5F">
        <w:rPr>
          <w:rFonts w:ascii="Times New Roman" w:hAnsi="Times New Roman" w:cs="Times New Roman"/>
          <w:b/>
        </w:rPr>
        <w:t xml:space="preserve">о защите, хранении, обработке и передаче персональных данных обучающихся </w:t>
      </w:r>
      <w:r>
        <w:rPr>
          <w:rFonts w:ascii="Times New Roman" w:hAnsi="Times New Roman" w:cs="Times New Roman"/>
          <w:b/>
        </w:rPr>
        <w:t>М</w:t>
      </w:r>
      <w:r w:rsidRPr="00837D5F">
        <w:rPr>
          <w:rFonts w:ascii="Times New Roman" w:hAnsi="Times New Roman" w:cs="Times New Roman"/>
          <w:b/>
        </w:rPr>
        <w:t>узыкаль</w:t>
      </w:r>
      <w:r w:rsidRPr="00837D5F">
        <w:rPr>
          <w:rFonts w:ascii="Times New Roman" w:hAnsi="Times New Roman" w:cs="Times New Roman"/>
          <w:b/>
        </w:rPr>
        <w:softHyphen/>
        <w:t>ного кадетского корпуса СКГИИ</w:t>
      </w:r>
    </w:p>
    <w:p w:rsidR="00837D5F" w:rsidRPr="00837D5F" w:rsidRDefault="00837D5F" w:rsidP="00837D5F">
      <w:pPr>
        <w:pStyle w:val="a4"/>
        <w:jc w:val="both"/>
        <w:rPr>
          <w:rFonts w:ascii="Times New Roman" w:hAnsi="Times New Roman" w:cs="Times New Roman"/>
          <w:b/>
        </w:rPr>
      </w:pPr>
    </w:p>
    <w:p w:rsidR="00837D5F" w:rsidRPr="00837D5F" w:rsidRDefault="00837D5F" w:rsidP="00837D5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</w:t>
      </w:r>
      <w:r w:rsidRPr="00837D5F">
        <w:rPr>
          <w:rFonts w:ascii="Times New Roman" w:hAnsi="Times New Roman" w:cs="Times New Roman"/>
        </w:rPr>
        <w:softHyphen/>
        <w:t>рального закона от 27 июля 2006 №152-ФЗ «О персональных данных». Федерального закона от 27 июля 2006 №149-ФЗ «Об информации, информационных технологиях и о защите информа</w:t>
      </w:r>
      <w:r w:rsidRPr="00837D5F">
        <w:rPr>
          <w:rFonts w:ascii="Times New Roman" w:hAnsi="Times New Roman" w:cs="Times New Roman"/>
        </w:rPr>
        <w:softHyphen/>
        <w:t>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</w:t>
      </w:r>
      <w:r w:rsidRPr="00837D5F">
        <w:rPr>
          <w:rFonts w:ascii="Times New Roman" w:hAnsi="Times New Roman" w:cs="Times New Roman"/>
        </w:rPr>
        <w:softHyphen/>
        <w:t>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37D5F" w:rsidRDefault="00837D5F" w:rsidP="00837D5F">
      <w:pPr>
        <w:pStyle w:val="a4"/>
        <w:jc w:val="both"/>
        <w:rPr>
          <w:rFonts w:ascii="Times New Roman" w:hAnsi="Times New Roman" w:cs="Times New Roman"/>
        </w:rPr>
      </w:pPr>
      <w:bookmarkStart w:id="1" w:name="bookmark43"/>
    </w:p>
    <w:p w:rsidR="00837D5F" w:rsidRPr="00837D5F" w:rsidRDefault="00837D5F" w:rsidP="00837D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37D5F">
        <w:rPr>
          <w:rFonts w:ascii="Times New Roman" w:hAnsi="Times New Roman" w:cs="Times New Roman"/>
          <w:b/>
        </w:rPr>
        <w:t>Общие положения</w:t>
      </w:r>
      <w:bookmarkEnd w:id="1"/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К персональным данным обучающегося относятся:</w:t>
      </w:r>
    </w:p>
    <w:p w:rsidR="00837D5F" w:rsidRPr="00837D5F" w:rsidRDefault="00837D5F" w:rsidP="00837D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сведения, содержащиеся в свидетельстве о рождении, паспорте или ином документе, удостоверяющем личность;</w:t>
      </w:r>
    </w:p>
    <w:p w:rsidR="00837D5F" w:rsidRPr="00837D5F" w:rsidRDefault="00837D5F" w:rsidP="00837D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информация, содержащаяся в личном деле обучающегося;</w:t>
      </w:r>
    </w:p>
    <w:p w:rsidR="00837D5F" w:rsidRPr="00837D5F" w:rsidRDefault="00837D5F" w:rsidP="00837D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-сведения, содержащиеся в документах воинского учета (при их наличии);</w:t>
      </w:r>
    </w:p>
    <w:p w:rsidR="00837D5F" w:rsidRPr="00837D5F" w:rsidRDefault="00837D5F" w:rsidP="00837D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информация об успеваемости;</w:t>
      </w:r>
    </w:p>
    <w:p w:rsidR="00837D5F" w:rsidRPr="00837D5F" w:rsidRDefault="00837D5F" w:rsidP="00837D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информация о состоянии здоровья;</w:t>
      </w:r>
    </w:p>
    <w:p w:rsidR="00837D5F" w:rsidRPr="00837D5F" w:rsidRDefault="00837D5F" w:rsidP="00837D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документ о месте проживания;</w:t>
      </w:r>
    </w:p>
    <w:p w:rsidR="00837D5F" w:rsidRPr="00837D5F" w:rsidRDefault="00837D5F" w:rsidP="00837D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иные сведения, необходимые для определения отношений обучения и воспитания.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Администрация может получить от самого обучающегося данные о:</w:t>
      </w:r>
    </w:p>
    <w:p w:rsidR="00837D5F" w:rsidRPr="00837D5F" w:rsidRDefault="00837D5F" w:rsidP="00837D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фамилии, имени, отчестве, дате рождения, месте жительстве обучающегося</w:t>
      </w:r>
      <w:r>
        <w:rPr>
          <w:rFonts w:ascii="Times New Roman" w:hAnsi="Times New Roman" w:cs="Times New Roman"/>
        </w:rPr>
        <w:t>;</w:t>
      </w:r>
    </w:p>
    <w:p w:rsidR="00837D5F" w:rsidRPr="00837D5F" w:rsidRDefault="00837D5F" w:rsidP="00837D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фамилии, имени, отчестве родителей (законных представителей) обучающегося</w:t>
      </w:r>
      <w:r>
        <w:rPr>
          <w:rFonts w:ascii="Times New Roman" w:hAnsi="Times New Roman" w:cs="Times New Roman"/>
        </w:rPr>
        <w:t>;</w:t>
      </w:r>
    </w:p>
    <w:p w:rsidR="00837D5F" w:rsidRPr="00837D5F" w:rsidRDefault="00837D5F" w:rsidP="00837D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</w:t>
      </w:r>
      <w:r>
        <w:rPr>
          <w:rFonts w:ascii="Times New Roman" w:hAnsi="Times New Roman" w:cs="Times New Roman"/>
        </w:rPr>
        <w:t>;</w:t>
      </w:r>
    </w:p>
    <w:p w:rsidR="00837D5F" w:rsidRPr="00837D5F" w:rsidRDefault="00837D5F" w:rsidP="00837D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документы о составе семьи;</w:t>
      </w:r>
    </w:p>
    <w:p w:rsidR="00837D5F" w:rsidRPr="00837D5F" w:rsidRDefault="00837D5F" w:rsidP="00837D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lastRenderedPageBreak/>
        <w:t>документы о состоянии здоровья (сведения об инвалидности, о наличии хронических заболеваний и т.п.);</w:t>
      </w:r>
    </w:p>
    <w:p w:rsidR="00837D5F" w:rsidRDefault="00837D5F" w:rsidP="00837D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837D5F" w:rsidRDefault="00837D5F" w:rsidP="007F5EF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В случаях, когда администрация может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получить необходимые персональные данные обучающегося только у третьего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лица, администрация должна уведомить об этом одного из родителей (законного представителя) заранее и получить от него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письменное согласие</w:t>
      </w:r>
      <w:r w:rsidRPr="00837D5F">
        <w:rPr>
          <w:rFonts w:ascii="Times New Roman" w:hAnsi="Times New Roman" w:cs="Times New Roman"/>
        </w:rPr>
        <w:t>.</w:t>
      </w:r>
    </w:p>
    <w:p w:rsidR="00837D5F" w:rsidRDefault="00837D5F" w:rsidP="0066344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 xml:space="preserve">Администрация обязана сообщить одному из </w:t>
      </w:r>
      <w:r w:rsidRPr="00837D5F">
        <w:rPr>
          <w:rFonts w:ascii="Times New Roman" w:hAnsi="Times New Roman" w:cs="Times New Roman"/>
        </w:rPr>
        <w:t>родителей (</w:t>
      </w:r>
      <w:r w:rsidRPr="00837D5F">
        <w:rPr>
          <w:rFonts w:ascii="Times New Roman" w:hAnsi="Times New Roman" w:cs="Times New Roman"/>
          <w:noProof/>
        </w:rPr>
        <w:t>законному представителю) о целях, способах и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источниках получения персональных данных, а также о характере подлежащих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 xml:space="preserve">получению персональных данных и возможных последствиях отказа одного из </w:t>
      </w:r>
      <w:r w:rsidRPr="00837D5F">
        <w:rPr>
          <w:rFonts w:ascii="Times New Roman" w:hAnsi="Times New Roman" w:cs="Times New Roman"/>
        </w:rPr>
        <w:t>родителей (</w:t>
      </w:r>
      <w:r w:rsidRPr="00837D5F">
        <w:rPr>
          <w:rFonts w:ascii="Times New Roman" w:hAnsi="Times New Roman" w:cs="Times New Roman"/>
          <w:noProof/>
        </w:rPr>
        <w:t>законного представителя) дать письменное согласие на их получение.</w:t>
      </w:r>
    </w:p>
    <w:p w:rsidR="00837D5F" w:rsidRDefault="00837D5F" w:rsidP="008A53C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>Персональные данные обучающегося являются конфиденциальной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информацией и не могут быть использованы администрацией или любым иным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лицом в личных целях.</w:t>
      </w:r>
    </w:p>
    <w:p w:rsidR="00837D5F" w:rsidRPr="00837D5F" w:rsidRDefault="00837D5F" w:rsidP="008A53C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>При определении объема и содержания персональных данных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837D5F" w:rsidRPr="00837D5F" w:rsidRDefault="00837D5F" w:rsidP="00837D5F">
      <w:pPr>
        <w:pStyle w:val="a4"/>
        <w:jc w:val="both"/>
        <w:rPr>
          <w:rFonts w:ascii="Times New Roman" w:hAnsi="Times New Roman" w:cs="Times New Roman"/>
          <w:b/>
        </w:rPr>
      </w:pPr>
    </w:p>
    <w:p w:rsidR="00837D5F" w:rsidRPr="00837D5F" w:rsidRDefault="00837D5F" w:rsidP="00837D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Обработка персональных данных обучающегося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администрации.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Право доступа к персональным данным обучающегося имеют: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работники СКГИИ (при наличии соответствующих полномочий, установленных приказом ректора);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директор колледжа культуры и искусств;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 xml:space="preserve">начальник </w:t>
      </w:r>
      <w:r>
        <w:rPr>
          <w:rFonts w:ascii="Times New Roman" w:hAnsi="Times New Roman" w:cs="Times New Roman"/>
          <w:noProof/>
        </w:rPr>
        <w:t>М</w:t>
      </w:r>
      <w:r w:rsidRPr="00837D5F">
        <w:rPr>
          <w:rFonts w:ascii="Times New Roman" w:hAnsi="Times New Roman" w:cs="Times New Roman"/>
          <w:noProof/>
        </w:rPr>
        <w:t>узыкального кадетского корпуса;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 xml:space="preserve">секретарь СКГИИ; 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главный бухгалтер СКГИИ;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заместители директора ККИ и начальника МКК по УВР, ВР;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воспитатели (только к персональным данным обучающихся своего класса);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ответственный за питание;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библиотекарь;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социальный педагог/психолог;</w:t>
      </w:r>
    </w:p>
    <w:p w:rsidR="00837D5F" w:rsidRPr="00837D5F" w:rsidRDefault="00837D5F" w:rsidP="00837D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врач/медработник.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Директор образовательного учреждения может передавать персональные данные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обучающегося третьим лицам, только если это необходимо в целях предупреждения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угрозы жизни и здоровья обучающегося, а также в случаях, установленных</w:t>
      </w:r>
      <w:r w:rsidRPr="00837D5F">
        <w:rPr>
          <w:rFonts w:ascii="Times New Roman" w:hAnsi="Times New Roman" w:cs="Times New Roman"/>
        </w:rPr>
        <w:t xml:space="preserve"> федеральными </w:t>
      </w:r>
      <w:r w:rsidRPr="00837D5F">
        <w:rPr>
          <w:rFonts w:ascii="Times New Roman" w:hAnsi="Times New Roman" w:cs="Times New Roman"/>
          <w:noProof/>
        </w:rPr>
        <w:t>законами.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 xml:space="preserve">Секретарь: </w:t>
      </w:r>
    </w:p>
    <w:p w:rsidR="00837D5F" w:rsidRPr="00837D5F" w:rsidRDefault="00837D5F" w:rsidP="00837D5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принимает или оформляет вновь личное дело обучающегося и вносит в него необходимые данные;</w:t>
      </w:r>
    </w:p>
    <w:p w:rsidR="00837D5F" w:rsidRPr="00837D5F" w:rsidRDefault="00837D5F" w:rsidP="00837D5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837D5F" w:rsidRPr="00837D5F" w:rsidRDefault="00837D5F" w:rsidP="00837D5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К заявлению прилагается:</w:t>
      </w:r>
    </w:p>
    <w:p w:rsidR="00837D5F" w:rsidRPr="00837D5F" w:rsidRDefault="00837D5F" w:rsidP="00837D5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родителем: копия документа, удостоверяющего личность;</w:t>
      </w:r>
    </w:p>
    <w:p w:rsidR="00837D5F" w:rsidRPr="00837D5F" w:rsidRDefault="00837D5F" w:rsidP="00837D5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законным представителем: копия удостоверения опекуна (попечителя).</w:t>
      </w:r>
    </w:p>
    <w:p w:rsidR="00837D5F" w:rsidRPr="00837D5F" w:rsidRDefault="00837D5F" w:rsidP="00837D5F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lastRenderedPageBreak/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персональных данных обучающегося.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При передаче персональных данных обучающегося директор ККИ, начальник МКК, секретарь, главный бухгалтер, заместители директора по УВР, ВР, воспитатели, социальный педагог обязаны:</w:t>
      </w:r>
    </w:p>
    <w:p w:rsidR="00837D5F" w:rsidRPr="00837D5F" w:rsidRDefault="00837D5F" w:rsidP="00837D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предупредить лиц, получающих данную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информацию, о том, что эти данные могут быть использованы лишь в целях,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для которых они сообщены,</w:t>
      </w:r>
    </w:p>
    <w:p w:rsidR="00837D5F" w:rsidRPr="00837D5F" w:rsidRDefault="00837D5F" w:rsidP="00837D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>потребовать от этих лиц письменное подтверждение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соблюдения этого условия.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>Иные права, обязанности, действия работников, в трудовые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обязанности которых входит обработка персональных данных обучающегося,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определяются трудовыми договорами и должностными инструкциями.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>Все сведения о передаче персональных данных обучающихся регистрируются в Журнале учета передачи персональных данных обучающихся</w:t>
      </w:r>
      <w:r w:rsidRPr="00837D5F">
        <w:rPr>
          <w:rFonts w:ascii="Times New Roman" w:hAnsi="Times New Roman" w:cs="Times New Roman"/>
        </w:rPr>
        <w:t xml:space="preserve"> образовательного учреждения в целях </w:t>
      </w:r>
      <w:r w:rsidRPr="00837D5F">
        <w:rPr>
          <w:rFonts w:ascii="Times New Roman" w:hAnsi="Times New Roman" w:cs="Times New Roman"/>
          <w:noProof/>
        </w:rPr>
        <w:t>контроля правомерности использования данной информации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лицами, ее получившими.</w:t>
      </w:r>
    </w:p>
    <w:p w:rsidR="00837D5F" w:rsidRPr="00837D5F" w:rsidRDefault="00837D5F" w:rsidP="00837D5F">
      <w:pPr>
        <w:pStyle w:val="a4"/>
        <w:jc w:val="both"/>
        <w:rPr>
          <w:rFonts w:ascii="Times New Roman" w:hAnsi="Times New Roman" w:cs="Times New Roman"/>
        </w:rPr>
      </w:pPr>
    </w:p>
    <w:p w:rsidR="00837D5F" w:rsidRPr="00837D5F" w:rsidRDefault="00837D5F" w:rsidP="00837D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b/>
          <w:bCs/>
          <w:noProof/>
        </w:rPr>
        <w:t>Обязанности работников администрации, имеющих доступ к персональным данным обучающегося, по их хранению и защите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Работники администрации, имеющие доступ к персональным данным обучающегося, обязаны: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использовать персональные данные обучающегося, полученные только от него лично или с письменного согласия</w:t>
      </w:r>
      <w:r w:rsidRPr="00837D5F">
        <w:rPr>
          <w:rFonts w:ascii="Times New Roman" w:hAnsi="Times New Roman" w:cs="Times New Roman"/>
          <w:noProof/>
        </w:rPr>
        <w:t xml:space="preserve"> одного из родителей (законного представителя)</w:t>
      </w:r>
      <w:r w:rsidRPr="00837D5F">
        <w:rPr>
          <w:rFonts w:ascii="Times New Roman" w:hAnsi="Times New Roman" w:cs="Times New Roman"/>
        </w:rPr>
        <w:t>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обеспечить</w:t>
      </w:r>
      <w:r w:rsidRPr="00837D5F">
        <w:rPr>
          <w:rFonts w:ascii="Times New Roman" w:hAnsi="Times New Roman" w:cs="Times New Roman"/>
        </w:rPr>
        <w:t xml:space="preserve"> защиту персональных данных обучающегося </w:t>
      </w:r>
      <w:r w:rsidRPr="00837D5F">
        <w:rPr>
          <w:rFonts w:ascii="Times New Roman" w:hAnsi="Times New Roman" w:cs="Times New Roman"/>
          <w:noProof/>
        </w:rPr>
        <w:t>от их неправомерного использования или утраты, в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порядке, установленном законодательством Российской Федерации;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ознакомить родителя (родителей) или законного представителя с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настоящим Положением и их правами и обязанностями в области защиты персональных данных, под роспись;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соблюдать требование конфиденциальности персональных данных обучающегося;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 xml:space="preserve">ограничивать </w:t>
      </w:r>
      <w:r w:rsidRPr="00837D5F">
        <w:rPr>
          <w:rFonts w:ascii="Times New Roman" w:hAnsi="Times New Roman" w:cs="Times New Roman"/>
        </w:rPr>
        <w:t>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запрашивать информацию о состоянии здоровья обучающегося только у родителей (законных представителей);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 xml:space="preserve">обеспечить обучающемуся или одному из его родителей (законному </w:t>
      </w:r>
      <w:r w:rsidRPr="00837D5F">
        <w:rPr>
          <w:rFonts w:ascii="Times New Roman" w:hAnsi="Times New Roman" w:cs="Times New Roman"/>
          <w:noProof/>
        </w:rPr>
        <w:lastRenderedPageBreak/>
        <w:t>представителю) свободный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доступ к персональным данным обучающегося, включая право на получение копий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любой записи, содержащей его персональные данные;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>Лица, имеющие доступ к персональным данным обучающегося, не вправе: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>получать и обрабатывать персональные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данные обучающегося о его религиозных и иных убеждениях, семейной и личной жизни;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>предоставлять персональные данные обучающегося в коммерческих целях.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837D5F" w:rsidRPr="00837D5F" w:rsidRDefault="00837D5F" w:rsidP="00837D5F">
      <w:pPr>
        <w:pStyle w:val="a4"/>
        <w:jc w:val="both"/>
        <w:rPr>
          <w:rFonts w:ascii="Times New Roman" w:hAnsi="Times New Roman" w:cs="Times New Roman"/>
        </w:rPr>
      </w:pPr>
    </w:p>
    <w:p w:rsidR="00837D5F" w:rsidRPr="00837D5F" w:rsidRDefault="00837D5F" w:rsidP="00837D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b/>
          <w:bCs/>
          <w:noProof/>
        </w:rPr>
        <w:t>Права и обязанности обучающегося, родителя (законного представителя)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В целях обеспечения защиты персональных данных, хранящихся у администрации, обучающийся, родитель (законный представитель) имеют право на: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требование об исключении или исправлении неверных,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требование об извещении администрацией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837D5F" w:rsidRPr="00837D5F" w:rsidRDefault="00837D5F" w:rsidP="00837D5F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возмещение убытков и (или) компенсацию морального вреда в судебном порядке.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837D5F" w:rsidRPr="00837D5F" w:rsidRDefault="00837D5F" w:rsidP="00837D5F">
      <w:pPr>
        <w:pStyle w:val="a4"/>
        <w:jc w:val="both"/>
        <w:rPr>
          <w:rFonts w:ascii="Times New Roman" w:hAnsi="Times New Roman" w:cs="Times New Roman"/>
        </w:rPr>
      </w:pPr>
    </w:p>
    <w:p w:rsidR="00837D5F" w:rsidRPr="00837D5F" w:rsidRDefault="00837D5F" w:rsidP="00837D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37D5F">
        <w:rPr>
          <w:rFonts w:ascii="Times New Roman" w:hAnsi="Times New Roman" w:cs="Times New Roman"/>
          <w:b/>
        </w:rPr>
        <w:t>Хранение персональных данных обучающегося</w:t>
      </w:r>
    </w:p>
    <w:p w:rsidR="00837D5F" w:rsidRPr="00837D5F" w:rsidRDefault="00837D5F" w:rsidP="00837D5F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noProof/>
        </w:rPr>
        <w:t>Должны хранится в сейфе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на бумажных носителях и на электронных носителях с ограниченным доступом</w:t>
      </w:r>
      <w:r w:rsidRPr="00837D5F">
        <w:rPr>
          <w:rFonts w:ascii="Times New Roman" w:hAnsi="Times New Roman" w:cs="Times New Roman"/>
        </w:rPr>
        <w:t xml:space="preserve"> документы:</w:t>
      </w:r>
    </w:p>
    <w:p w:rsidR="00837D5F" w:rsidRPr="00837D5F" w:rsidRDefault="00837D5F" w:rsidP="00837D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поступившие от родителя (законного представителя);</w:t>
      </w:r>
    </w:p>
    <w:p w:rsidR="00837D5F" w:rsidRPr="00837D5F" w:rsidRDefault="00837D5F" w:rsidP="00837D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t>сведения об обучающемся, поступившие от третьих лиц с письменного согласия родителя (законного представителя);</w:t>
      </w:r>
    </w:p>
    <w:p w:rsidR="00837D5F" w:rsidRPr="00837D5F" w:rsidRDefault="00837D5F" w:rsidP="00837D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</w:rPr>
        <w:t>иная информация, которая касается отношений обучения и воспитания обучающегося</w:t>
      </w:r>
      <w:r w:rsidRPr="00837D5F">
        <w:rPr>
          <w:rFonts w:ascii="Times New Roman" w:hAnsi="Times New Roman" w:cs="Times New Roman"/>
          <w:noProof/>
        </w:rPr>
        <w:t>.</w:t>
      </w:r>
    </w:p>
    <w:p w:rsidR="00837D5F" w:rsidRPr="00837D5F" w:rsidRDefault="00837D5F" w:rsidP="00837D5F">
      <w:pPr>
        <w:pStyle w:val="a4"/>
        <w:jc w:val="both"/>
        <w:rPr>
          <w:rFonts w:ascii="Times New Roman" w:hAnsi="Times New Roman" w:cs="Times New Roman"/>
          <w:b/>
          <w:bCs/>
          <w:noProof/>
          <w:color w:val="000080"/>
        </w:rPr>
      </w:pPr>
    </w:p>
    <w:p w:rsidR="00837D5F" w:rsidRPr="00837D5F" w:rsidRDefault="00837D5F" w:rsidP="00837D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  <w:b/>
          <w:bCs/>
          <w:noProof/>
        </w:rPr>
        <w:t>Ответственность администрации и ее сотрудников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noProof/>
        </w:rPr>
      </w:pPr>
      <w:r w:rsidRPr="00837D5F">
        <w:rPr>
          <w:rFonts w:ascii="Times New Roman" w:hAnsi="Times New Roman" w:cs="Times New Roman"/>
          <w:noProof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неправомерного использования персональных данных обучающегося,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восстановления нарушенных прав и возмещения причиненного ущерба, в том</w:t>
      </w:r>
      <w:r w:rsidRPr="00837D5F">
        <w:rPr>
          <w:rFonts w:ascii="Times New Roman" w:hAnsi="Times New Roman" w:cs="Times New Roman"/>
        </w:rPr>
        <w:t xml:space="preserve"> </w:t>
      </w:r>
      <w:r w:rsidRPr="00837D5F">
        <w:rPr>
          <w:rFonts w:ascii="Times New Roman" w:hAnsi="Times New Roman" w:cs="Times New Roman"/>
          <w:noProof/>
        </w:rPr>
        <w:t>числе морального вреда.</w:t>
      </w:r>
    </w:p>
    <w:p w:rsidR="00837D5F" w:rsidRPr="00837D5F" w:rsidRDefault="00837D5F" w:rsidP="00837D5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837D5F">
        <w:rPr>
          <w:rFonts w:ascii="Times New Roman" w:hAnsi="Times New Roman" w:cs="Times New Roman"/>
        </w:rPr>
        <w:t xml:space="preserve">Лица, виновные в нарушении норм, регулирующих получение, обработку и защиту </w:t>
      </w:r>
      <w:r w:rsidRPr="00837D5F">
        <w:rPr>
          <w:rFonts w:ascii="Times New Roman" w:hAnsi="Times New Roman" w:cs="Times New Roman"/>
        </w:rPr>
        <w:lastRenderedPageBreak/>
        <w:t>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37D5F" w:rsidRPr="00837D5F" w:rsidRDefault="00837D5F" w:rsidP="00837D5F">
      <w:pPr>
        <w:pStyle w:val="a4"/>
        <w:jc w:val="both"/>
        <w:rPr>
          <w:rFonts w:ascii="Times New Roman" w:hAnsi="Times New Roman" w:cs="Times New Roman"/>
        </w:rPr>
      </w:pPr>
      <w:r w:rsidRPr="00837D5F">
        <w:rPr>
          <w:rFonts w:ascii="Times New Roman" w:hAnsi="Times New Roman" w:cs="Times New Roman"/>
        </w:rPr>
        <w:br w:type="page"/>
      </w:r>
    </w:p>
    <w:p w:rsidR="00566DF4" w:rsidRPr="00837D5F" w:rsidRDefault="00566DF4" w:rsidP="00837D5F">
      <w:pPr>
        <w:pStyle w:val="a4"/>
        <w:jc w:val="both"/>
        <w:rPr>
          <w:rFonts w:ascii="Times New Roman" w:hAnsi="Times New Roman" w:cs="Times New Roman"/>
        </w:rPr>
      </w:pPr>
    </w:p>
    <w:sectPr w:rsidR="00566DF4" w:rsidRPr="0083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32C"/>
    <w:multiLevelType w:val="multilevel"/>
    <w:tmpl w:val="9A564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42AC8"/>
    <w:multiLevelType w:val="multilevel"/>
    <w:tmpl w:val="EF74B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A3B2C"/>
    <w:multiLevelType w:val="hybridMultilevel"/>
    <w:tmpl w:val="72361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0110"/>
    <w:multiLevelType w:val="hybridMultilevel"/>
    <w:tmpl w:val="D8A01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956"/>
    <w:multiLevelType w:val="multilevel"/>
    <w:tmpl w:val="4DAE7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6349AC"/>
    <w:multiLevelType w:val="hybridMultilevel"/>
    <w:tmpl w:val="0DD6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7496"/>
    <w:multiLevelType w:val="hybridMultilevel"/>
    <w:tmpl w:val="F1201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56246"/>
    <w:multiLevelType w:val="multilevel"/>
    <w:tmpl w:val="2110A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013CBE"/>
    <w:multiLevelType w:val="hybridMultilevel"/>
    <w:tmpl w:val="29BEA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73E75"/>
    <w:multiLevelType w:val="hybridMultilevel"/>
    <w:tmpl w:val="A4D29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85E09"/>
    <w:multiLevelType w:val="multilevel"/>
    <w:tmpl w:val="4DAE7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FC4718"/>
    <w:multiLevelType w:val="hybridMultilevel"/>
    <w:tmpl w:val="4B86A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D773C"/>
    <w:multiLevelType w:val="hybridMultilevel"/>
    <w:tmpl w:val="F7DE8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E47DE"/>
    <w:multiLevelType w:val="multilevel"/>
    <w:tmpl w:val="2110A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E474AD2"/>
    <w:multiLevelType w:val="multilevel"/>
    <w:tmpl w:val="2110A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F"/>
    <w:rsid w:val="00566DF4"/>
    <w:rsid w:val="0083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D558"/>
  <w15:chartTrackingRefBased/>
  <w15:docId w15:val="{E3516C35-9613-4132-96C4-8A71E0D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7D5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837D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37D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7D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7D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837D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37D5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37D5F"/>
    <w:pPr>
      <w:shd w:val="clear" w:color="auto" w:fill="FFFFFF"/>
      <w:spacing w:line="278" w:lineRule="exact"/>
      <w:ind w:hanging="78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37D5F"/>
    <w:pPr>
      <w:shd w:val="clear" w:color="auto" w:fill="FFFFFF"/>
      <w:spacing w:before="360" w:line="0" w:lineRule="atLeast"/>
      <w:ind w:hanging="7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837D5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1694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2020-11-19T08:53:00Z</dcterms:created>
  <dcterms:modified xsi:type="dcterms:W3CDTF">2020-11-19T09:03:00Z</dcterms:modified>
</cp:coreProperties>
</file>