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1" w:type="dxa"/>
        <w:tblInd w:w="150" w:type="dxa"/>
        <w:tblCellMar>
          <w:left w:w="160" w:type="dxa"/>
        </w:tblCellMar>
        <w:tblLook w:val="0000" w:firstRow="0" w:lastRow="0" w:firstColumn="0" w:lastColumn="0" w:noHBand="0" w:noVBand="0"/>
      </w:tblPr>
      <w:tblGrid>
        <w:gridCol w:w="9421"/>
      </w:tblGrid>
      <w:tr w:rsidR="00497B8C" w14:paraId="18DA13A8" w14:textId="77777777" w:rsidTr="001C4C67">
        <w:trPr>
          <w:trHeight w:val="14921"/>
        </w:trPr>
        <w:tc>
          <w:tcPr>
            <w:tcW w:w="9421" w:type="dxa"/>
            <w:shd w:val="clear" w:color="auto" w:fill="auto"/>
          </w:tcPr>
          <w:p w14:paraId="455B04A1" w14:textId="77777777" w:rsidR="00497B8C" w:rsidRDefault="00264E42">
            <w:pPr>
              <w:jc w:val="center"/>
            </w:pPr>
            <w:r>
              <w:t>Министерство культуры Российской Федерации</w:t>
            </w:r>
          </w:p>
          <w:p w14:paraId="4FCD6303" w14:textId="77777777" w:rsidR="00497B8C" w:rsidRDefault="00264E42">
            <w:pPr>
              <w:jc w:val="center"/>
            </w:pPr>
            <w:r>
              <w:t>Федеральное государственное бюджетное образовательное учреждение</w:t>
            </w:r>
          </w:p>
          <w:p w14:paraId="155C51B8" w14:textId="77777777" w:rsidR="00497B8C" w:rsidRDefault="00264E42">
            <w:pPr>
              <w:jc w:val="center"/>
            </w:pPr>
            <w:r>
              <w:t>высшего образования</w:t>
            </w:r>
          </w:p>
          <w:p w14:paraId="11B7BB57" w14:textId="77777777" w:rsidR="00497B8C" w:rsidRDefault="00264E42">
            <w:pPr>
              <w:jc w:val="center"/>
            </w:pPr>
            <w:r>
              <w:t>«Северо-Кавказский государственный институт искусств»</w:t>
            </w:r>
          </w:p>
          <w:p w14:paraId="509AB49F" w14:textId="77777777" w:rsidR="00497B8C" w:rsidRDefault="00497B8C">
            <w:pPr>
              <w:jc w:val="center"/>
            </w:pPr>
          </w:p>
          <w:p w14:paraId="5A10248E" w14:textId="77777777" w:rsidR="00497B8C" w:rsidRDefault="00264E42">
            <w:pPr>
              <w:jc w:val="center"/>
            </w:pPr>
            <w:r>
              <w:t>Колледж культуры и искусств</w:t>
            </w:r>
          </w:p>
          <w:p w14:paraId="385751E6" w14:textId="77777777" w:rsidR="00497B8C" w:rsidRDefault="00497B8C">
            <w:pPr>
              <w:jc w:val="center"/>
            </w:pPr>
          </w:p>
          <w:p w14:paraId="08EDB721" w14:textId="77777777" w:rsidR="00497B8C" w:rsidRDefault="00264E42">
            <w:pPr>
              <w:jc w:val="center"/>
            </w:pPr>
            <w:r>
              <w:t xml:space="preserve">                                                 </w:t>
            </w:r>
          </w:p>
          <w:p w14:paraId="229726E9" w14:textId="4616D257" w:rsidR="00497B8C" w:rsidRDefault="00497B8C" w:rsidP="00910402">
            <w:pPr>
              <w:jc w:val="right"/>
              <w:rPr>
                <w:noProof/>
              </w:rPr>
            </w:pPr>
          </w:p>
          <w:p w14:paraId="749040D9" w14:textId="63AD3336" w:rsidR="00287793" w:rsidRDefault="00287793" w:rsidP="00910402">
            <w:pPr>
              <w:jc w:val="right"/>
              <w:rPr>
                <w:noProof/>
              </w:rPr>
            </w:pPr>
          </w:p>
          <w:p w14:paraId="0692953C" w14:textId="4073C084" w:rsidR="00287793" w:rsidRDefault="00287793" w:rsidP="00910402">
            <w:pPr>
              <w:jc w:val="right"/>
              <w:rPr>
                <w:noProof/>
              </w:rPr>
            </w:pPr>
          </w:p>
          <w:p w14:paraId="33AD57C1" w14:textId="1C0C4BC0" w:rsidR="00287793" w:rsidRDefault="00287793" w:rsidP="00910402">
            <w:pPr>
              <w:jc w:val="right"/>
              <w:rPr>
                <w:noProof/>
              </w:rPr>
            </w:pPr>
          </w:p>
          <w:p w14:paraId="1EC2C6EA" w14:textId="3155C165" w:rsidR="00287793" w:rsidRDefault="00287793" w:rsidP="00910402">
            <w:pPr>
              <w:jc w:val="right"/>
              <w:rPr>
                <w:noProof/>
              </w:rPr>
            </w:pPr>
          </w:p>
          <w:p w14:paraId="41E916FC" w14:textId="26238C7A" w:rsidR="00287793" w:rsidRDefault="00287793" w:rsidP="00910402">
            <w:pPr>
              <w:jc w:val="right"/>
              <w:rPr>
                <w:noProof/>
              </w:rPr>
            </w:pPr>
          </w:p>
          <w:p w14:paraId="3CD0F060" w14:textId="77777777" w:rsidR="00287793" w:rsidRDefault="00287793" w:rsidP="00910402">
            <w:pPr>
              <w:jc w:val="right"/>
            </w:pPr>
          </w:p>
          <w:p w14:paraId="1BBC7BC8" w14:textId="77777777" w:rsidR="00497B8C" w:rsidRDefault="00497B8C">
            <w:pPr>
              <w:jc w:val="center"/>
            </w:pPr>
          </w:p>
          <w:p w14:paraId="28E577E8" w14:textId="77777777" w:rsidR="00F03590" w:rsidRPr="00910402" w:rsidRDefault="00F03590" w:rsidP="0067790A">
            <w:pPr>
              <w:tabs>
                <w:tab w:val="left" w:pos="1815"/>
              </w:tabs>
              <w:jc w:val="center"/>
              <w:rPr>
                <w:color w:val="000000"/>
                <w:sz w:val="28"/>
                <w:szCs w:val="28"/>
              </w:rPr>
            </w:pPr>
          </w:p>
          <w:p w14:paraId="0635C75E" w14:textId="77777777" w:rsidR="00497B8C" w:rsidRPr="00910402" w:rsidRDefault="00264E42" w:rsidP="0067790A">
            <w:pPr>
              <w:tabs>
                <w:tab w:val="left" w:pos="1815"/>
              </w:tabs>
              <w:jc w:val="center"/>
              <w:rPr>
                <w:color w:val="000000"/>
                <w:sz w:val="28"/>
                <w:szCs w:val="28"/>
              </w:rPr>
            </w:pPr>
            <w:r w:rsidRPr="00910402">
              <w:rPr>
                <w:color w:val="000000"/>
                <w:sz w:val="28"/>
                <w:szCs w:val="28"/>
              </w:rPr>
              <w:t>Рабочая программа</w:t>
            </w:r>
          </w:p>
          <w:p w14:paraId="582E0A95" w14:textId="77777777" w:rsidR="00497B8C" w:rsidRPr="00910402" w:rsidRDefault="00264E42">
            <w:pPr>
              <w:tabs>
                <w:tab w:val="left" w:pos="1815"/>
              </w:tabs>
              <w:jc w:val="center"/>
              <w:rPr>
                <w:color w:val="000000"/>
                <w:sz w:val="28"/>
                <w:szCs w:val="28"/>
              </w:rPr>
            </w:pPr>
            <w:r w:rsidRPr="00910402">
              <w:rPr>
                <w:color w:val="000000"/>
                <w:sz w:val="28"/>
                <w:szCs w:val="28"/>
              </w:rPr>
              <w:t>учебной дисциплины</w:t>
            </w:r>
          </w:p>
          <w:p w14:paraId="7958E120" w14:textId="77777777" w:rsidR="00F03590" w:rsidRPr="00910402" w:rsidRDefault="0067790A" w:rsidP="00F03590">
            <w:pPr>
              <w:jc w:val="center"/>
              <w:rPr>
                <w:color w:val="000000"/>
                <w:sz w:val="28"/>
                <w:szCs w:val="28"/>
              </w:rPr>
            </w:pPr>
            <w:r w:rsidRPr="00910402">
              <w:rPr>
                <w:sz w:val="28"/>
                <w:szCs w:val="28"/>
              </w:rPr>
              <w:t>ОП.03</w:t>
            </w:r>
          </w:p>
          <w:p w14:paraId="61C17126" w14:textId="195D7B9C" w:rsidR="00497B8C" w:rsidRDefault="00264E42" w:rsidP="0067790A">
            <w:pPr>
              <w:tabs>
                <w:tab w:val="left" w:pos="1935"/>
              </w:tabs>
              <w:jc w:val="center"/>
              <w:rPr>
                <w:color w:val="000000"/>
                <w:sz w:val="28"/>
                <w:szCs w:val="28"/>
              </w:rPr>
            </w:pPr>
            <w:r w:rsidRPr="00910402">
              <w:rPr>
                <w:color w:val="000000"/>
                <w:sz w:val="28"/>
                <w:szCs w:val="28"/>
              </w:rPr>
              <w:t>Цветоведение</w:t>
            </w:r>
          </w:p>
          <w:p w14:paraId="325BCA58" w14:textId="25E5FA4F" w:rsidR="00915C84" w:rsidRPr="00910402" w:rsidRDefault="00915C84" w:rsidP="0067790A">
            <w:pPr>
              <w:tabs>
                <w:tab w:val="left" w:pos="193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специальность</w:t>
            </w:r>
          </w:p>
          <w:p w14:paraId="1411A9C0" w14:textId="77777777" w:rsidR="00497B8C" w:rsidRDefault="0026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54.02.01 Дизайн (по отраслям) </w:t>
            </w:r>
          </w:p>
          <w:p w14:paraId="04A9F190" w14:textId="77777777" w:rsidR="00497B8C" w:rsidRDefault="00497B8C">
            <w:pPr>
              <w:jc w:val="right"/>
              <w:rPr>
                <w:sz w:val="28"/>
                <w:szCs w:val="28"/>
              </w:rPr>
            </w:pPr>
          </w:p>
          <w:p w14:paraId="06A4C761" w14:textId="77777777" w:rsidR="00497B8C" w:rsidRDefault="00497B8C">
            <w:pPr>
              <w:tabs>
                <w:tab w:val="left" w:pos="2670"/>
              </w:tabs>
              <w:rPr>
                <w:b/>
              </w:rPr>
            </w:pPr>
          </w:p>
          <w:p w14:paraId="7A819233" w14:textId="77777777" w:rsidR="00497B8C" w:rsidRDefault="00497B8C">
            <w:pPr>
              <w:tabs>
                <w:tab w:val="left" w:pos="2670"/>
              </w:tabs>
              <w:rPr>
                <w:b/>
              </w:rPr>
            </w:pPr>
          </w:p>
          <w:p w14:paraId="57D2B70C" w14:textId="77777777" w:rsidR="00497B8C" w:rsidRDefault="00497B8C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14:paraId="49C51F66" w14:textId="77777777" w:rsidR="00497B8C" w:rsidRDefault="00497B8C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14:paraId="2A52764E" w14:textId="77777777" w:rsidR="00497B8C" w:rsidRDefault="00497B8C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14:paraId="07431DF0" w14:textId="4A528BFC" w:rsidR="008065EF" w:rsidRPr="008065EF" w:rsidRDefault="008065EF" w:rsidP="00A57F48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65EF">
              <w:rPr>
                <w:rFonts w:eastAsia="Calibri"/>
                <w:sz w:val="28"/>
                <w:szCs w:val="28"/>
                <w:lang w:eastAsia="en-US"/>
              </w:rPr>
              <w:t xml:space="preserve">Квалификация выпускника </w:t>
            </w:r>
            <w:r w:rsidR="003123F3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8065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065EF">
              <w:rPr>
                <w:color w:val="auto"/>
                <w:sz w:val="28"/>
                <w:szCs w:val="28"/>
              </w:rPr>
              <w:t>Дизайнер</w:t>
            </w:r>
            <w:r w:rsidR="003123F3">
              <w:rPr>
                <w:color w:val="auto"/>
                <w:sz w:val="28"/>
                <w:szCs w:val="28"/>
              </w:rPr>
              <w:t>, преподаватель</w:t>
            </w:r>
          </w:p>
          <w:p w14:paraId="34E031A4" w14:textId="77777777" w:rsidR="008065EF" w:rsidRPr="008065EF" w:rsidRDefault="008065EF" w:rsidP="008065EF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65EF">
              <w:rPr>
                <w:rFonts w:eastAsia="Calibri"/>
                <w:sz w:val="28"/>
                <w:szCs w:val="28"/>
                <w:lang w:eastAsia="en-US"/>
              </w:rPr>
              <w:t xml:space="preserve">Форма обучения – очная </w:t>
            </w:r>
          </w:p>
          <w:p w14:paraId="3B7BD97A" w14:textId="77777777" w:rsidR="00264E42" w:rsidRDefault="00264E42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14:paraId="19530300" w14:textId="77777777" w:rsidR="0067790A" w:rsidRDefault="0067790A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14:paraId="20A6DD23" w14:textId="77777777" w:rsidR="0067790A" w:rsidRDefault="0067790A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14:paraId="3C7E3BCA" w14:textId="77777777" w:rsidR="0067790A" w:rsidRDefault="0067790A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14:paraId="4CA4E17B" w14:textId="77777777" w:rsidR="00A57F48" w:rsidRDefault="00A57F48" w:rsidP="00915C84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14:paraId="639416C2" w14:textId="77777777" w:rsidR="00A57F48" w:rsidRDefault="00A57F48" w:rsidP="00915C84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14:paraId="252BBA0F" w14:textId="77777777" w:rsidR="00A57F48" w:rsidRDefault="00A57F48" w:rsidP="00915C84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14:paraId="66D4F6E3" w14:textId="77777777" w:rsidR="00A57F48" w:rsidRDefault="00A57F48" w:rsidP="00915C84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14:paraId="72A6B9D5" w14:textId="77777777" w:rsidR="00A57F48" w:rsidRDefault="00A57F48" w:rsidP="00915C84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14:paraId="436638D5" w14:textId="77777777" w:rsidR="00A57F48" w:rsidRDefault="00A57F48" w:rsidP="00915C84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14:paraId="47484BFA" w14:textId="77777777" w:rsidR="00A57F48" w:rsidRDefault="00A57F48" w:rsidP="00915C84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14:paraId="3E24B273" w14:textId="77777777" w:rsidR="00A57F48" w:rsidRDefault="00A57F48" w:rsidP="00915C84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14:paraId="1C9FA0DA" w14:textId="77777777" w:rsidR="00287793" w:rsidRDefault="00287793" w:rsidP="00915C84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14:paraId="69D3951A" w14:textId="77777777" w:rsidR="00287793" w:rsidRDefault="00287793" w:rsidP="00915C84">
            <w:pPr>
              <w:tabs>
                <w:tab w:val="left" w:pos="2670"/>
              </w:tabs>
              <w:jc w:val="center"/>
              <w:rPr>
                <w:sz w:val="28"/>
                <w:szCs w:val="28"/>
              </w:rPr>
            </w:pPr>
          </w:p>
          <w:p w14:paraId="52A82D2E" w14:textId="7FE9ADAB" w:rsidR="00497B8C" w:rsidRDefault="00910402" w:rsidP="00915C84">
            <w:pPr>
              <w:tabs>
                <w:tab w:val="left" w:pos="2670"/>
              </w:tabs>
              <w:jc w:val="center"/>
            </w:pPr>
            <w:r>
              <w:rPr>
                <w:sz w:val="28"/>
                <w:szCs w:val="28"/>
              </w:rPr>
              <w:t>Нальчик, 20</w:t>
            </w:r>
            <w:r w:rsidR="001C4C67">
              <w:rPr>
                <w:sz w:val="28"/>
                <w:szCs w:val="28"/>
              </w:rPr>
              <w:t>2</w:t>
            </w:r>
            <w:r w:rsidR="00D4176F">
              <w:rPr>
                <w:sz w:val="28"/>
                <w:szCs w:val="28"/>
              </w:rPr>
              <w:t>2</w:t>
            </w:r>
          </w:p>
        </w:tc>
      </w:tr>
    </w:tbl>
    <w:p w14:paraId="24884589" w14:textId="2B1EAFF2" w:rsidR="00285728" w:rsidRDefault="00285728" w:rsidP="00285728">
      <w:pPr>
        <w:jc w:val="center"/>
        <w:rPr>
          <w:sz w:val="28"/>
          <w:szCs w:val="28"/>
        </w:rPr>
      </w:pPr>
      <w:r w:rsidRPr="00537851">
        <w:rPr>
          <w:sz w:val="28"/>
          <w:szCs w:val="28"/>
        </w:rPr>
        <w:lastRenderedPageBreak/>
        <w:t>Раб</w:t>
      </w:r>
      <w:r>
        <w:rPr>
          <w:sz w:val="28"/>
          <w:szCs w:val="28"/>
        </w:rPr>
        <w:t>очая программа  «Цветоведение</w:t>
      </w:r>
      <w:r w:rsidRPr="00537851">
        <w:rPr>
          <w:sz w:val="28"/>
          <w:szCs w:val="28"/>
        </w:rPr>
        <w:t xml:space="preserve">»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419C7">
        <w:rPr>
          <w:sz w:val="28"/>
          <w:szCs w:val="28"/>
        </w:rPr>
        <w:t>54.02.01 Дизайн (по отраслям)</w:t>
      </w:r>
    </w:p>
    <w:p w14:paraId="3DF657C2" w14:textId="77777777" w:rsidR="00285728" w:rsidRPr="007419C7" w:rsidRDefault="00285728" w:rsidP="00285728">
      <w:pPr>
        <w:rPr>
          <w:sz w:val="28"/>
          <w:szCs w:val="28"/>
        </w:rPr>
      </w:pPr>
    </w:p>
    <w:p w14:paraId="79584F32" w14:textId="77777777" w:rsidR="00285728" w:rsidRDefault="00285728" w:rsidP="00285728">
      <w:pPr>
        <w:spacing w:line="360" w:lineRule="auto"/>
        <w:rPr>
          <w:sz w:val="28"/>
          <w:szCs w:val="28"/>
        </w:rPr>
      </w:pPr>
      <w:r w:rsidRPr="00537851">
        <w:rPr>
          <w:sz w:val="28"/>
          <w:szCs w:val="28"/>
        </w:rPr>
        <w:t xml:space="preserve">Организация-разработчик: Федеральное государственное бюджетное образовательное учреждение высшего образования </w:t>
      </w:r>
    </w:p>
    <w:p w14:paraId="4BE33929" w14:textId="77777777" w:rsidR="00285728" w:rsidRDefault="00285728" w:rsidP="00285728">
      <w:pPr>
        <w:spacing w:line="360" w:lineRule="auto"/>
        <w:rPr>
          <w:sz w:val="28"/>
          <w:szCs w:val="28"/>
        </w:rPr>
      </w:pPr>
      <w:r w:rsidRPr="00537851">
        <w:rPr>
          <w:sz w:val="28"/>
          <w:szCs w:val="28"/>
        </w:rPr>
        <w:t xml:space="preserve">«Северо-Кавказский государственный институт искусств» </w:t>
      </w:r>
    </w:p>
    <w:p w14:paraId="6714A771" w14:textId="06BC4C79" w:rsidR="00285728" w:rsidRDefault="0096319E" w:rsidP="002857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Колледж культуры и искусств.</w:t>
      </w:r>
    </w:p>
    <w:p w14:paraId="4364A289" w14:textId="77777777" w:rsidR="0096319E" w:rsidRDefault="0096319E" w:rsidP="00285728">
      <w:pPr>
        <w:spacing w:line="360" w:lineRule="auto"/>
        <w:rPr>
          <w:sz w:val="28"/>
          <w:szCs w:val="28"/>
        </w:rPr>
      </w:pPr>
    </w:p>
    <w:p w14:paraId="160F2871" w14:textId="39C3F447" w:rsidR="00285728" w:rsidRDefault="00285728" w:rsidP="00285728">
      <w:pPr>
        <w:spacing w:after="120"/>
      </w:pPr>
      <w:r>
        <w:rPr>
          <w:sz w:val="28"/>
          <w:szCs w:val="28"/>
        </w:rPr>
        <w:t>Разработчик :</w:t>
      </w:r>
      <w:r w:rsidR="0096319E" w:rsidRPr="0096319E">
        <w:rPr>
          <w:sz w:val="28"/>
          <w:szCs w:val="28"/>
        </w:rPr>
        <w:t xml:space="preserve"> </w:t>
      </w:r>
      <w:r w:rsidR="0096319E">
        <w:rPr>
          <w:sz w:val="28"/>
          <w:szCs w:val="28"/>
        </w:rPr>
        <w:t xml:space="preserve">преподаватель ККИ  СКГИИ    </w:t>
      </w:r>
      <w:r w:rsidR="008569D0">
        <w:rPr>
          <w:noProof/>
          <w:sz w:val="28"/>
          <w:szCs w:val="28"/>
        </w:rPr>
        <w:drawing>
          <wp:inline distT="0" distB="0" distL="0" distR="0" wp14:anchorId="74527A91" wp14:editId="2E689609">
            <wp:extent cx="871855" cy="585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31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Куликова А.В., </w:t>
      </w:r>
      <w:bookmarkStart w:id="0" w:name="__DdeLink__512_1042260024"/>
      <w:bookmarkEnd w:id="0"/>
    </w:p>
    <w:p w14:paraId="5E8F36D0" w14:textId="77777777" w:rsidR="00285728" w:rsidRDefault="00285728" w:rsidP="00285728">
      <w:pPr>
        <w:tabs>
          <w:tab w:val="left" w:pos="2670"/>
        </w:tabs>
        <w:spacing w:line="360" w:lineRule="auto"/>
      </w:pPr>
    </w:p>
    <w:p w14:paraId="3736B982" w14:textId="751A1A70" w:rsidR="00285728" w:rsidRDefault="00285728" w:rsidP="00285728">
      <w:pPr>
        <w:tabs>
          <w:tab w:val="left" w:pos="2670"/>
        </w:tabs>
        <w:spacing w:line="360" w:lineRule="auto"/>
      </w:pPr>
      <w:r>
        <w:rPr>
          <w:sz w:val="28"/>
          <w:szCs w:val="28"/>
        </w:rPr>
        <w:t xml:space="preserve">Эксперт : </w:t>
      </w:r>
      <w:r w:rsidR="0096319E">
        <w:rPr>
          <w:sz w:val="28"/>
          <w:szCs w:val="28"/>
        </w:rPr>
        <w:t xml:space="preserve">преподаватель ККИ  СКГИИ       </w:t>
      </w:r>
      <w:r w:rsidR="00EF5B5D" w:rsidRPr="00EF5B5D">
        <w:rPr>
          <w:noProof/>
          <w:sz w:val="28"/>
          <w:szCs w:val="28"/>
        </w:rPr>
        <w:drawing>
          <wp:inline distT="0" distB="0" distL="0" distR="0" wp14:anchorId="02FCB003" wp14:editId="30A2743D">
            <wp:extent cx="666750" cy="355334"/>
            <wp:effectExtent l="0" t="0" r="0" b="0"/>
            <wp:docPr id="4" name="Рисунок 4" descr="C:\Users\Анна\Desktop\IMG_9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IMG_99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55000" contras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55" cy="35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19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Бичоева С.А.</w:t>
      </w:r>
      <w:r>
        <w:t xml:space="preserve">, </w:t>
      </w:r>
    </w:p>
    <w:p w14:paraId="5301B6AB" w14:textId="77777777" w:rsidR="00285728" w:rsidRPr="00537851" w:rsidRDefault="00285728" w:rsidP="00285728">
      <w:pPr>
        <w:spacing w:line="360" w:lineRule="auto"/>
        <w:rPr>
          <w:sz w:val="28"/>
          <w:szCs w:val="28"/>
        </w:rPr>
      </w:pPr>
    </w:p>
    <w:p w14:paraId="0130D4A0" w14:textId="77777777" w:rsidR="00497B8C" w:rsidRDefault="00497B8C">
      <w:pPr>
        <w:spacing w:after="120"/>
        <w:jc w:val="right"/>
        <w:rPr>
          <w:sz w:val="28"/>
          <w:szCs w:val="28"/>
        </w:rPr>
      </w:pPr>
    </w:p>
    <w:p w14:paraId="10EBD5C9" w14:textId="77777777" w:rsidR="00285728" w:rsidRDefault="00285728">
      <w:pPr>
        <w:tabs>
          <w:tab w:val="left" w:pos="2670"/>
        </w:tabs>
        <w:spacing w:line="360" w:lineRule="auto"/>
        <w:rPr>
          <w:sz w:val="28"/>
          <w:szCs w:val="28"/>
        </w:rPr>
      </w:pPr>
    </w:p>
    <w:p w14:paraId="42591ADF" w14:textId="25C7EE9D" w:rsidR="00285728" w:rsidRPr="00537851" w:rsidRDefault="00285728" w:rsidP="00285728">
      <w:pPr>
        <w:rPr>
          <w:sz w:val="28"/>
          <w:szCs w:val="28"/>
        </w:rPr>
      </w:pPr>
      <w:r w:rsidRPr="00537851">
        <w:rPr>
          <w:sz w:val="28"/>
          <w:szCs w:val="28"/>
        </w:rPr>
        <w:t>Ра</w:t>
      </w:r>
      <w:r>
        <w:rPr>
          <w:sz w:val="28"/>
          <w:szCs w:val="28"/>
        </w:rPr>
        <w:t>бочая программа «Цветоведение</w:t>
      </w:r>
      <w:r w:rsidRPr="00537851">
        <w:rPr>
          <w:sz w:val="28"/>
          <w:szCs w:val="28"/>
        </w:rPr>
        <w:t>» рекомендована на заседании</w:t>
      </w:r>
    </w:p>
    <w:p w14:paraId="6F68A22B" w14:textId="621D3DEA" w:rsidR="00285728" w:rsidRPr="00537851" w:rsidRDefault="00285728" w:rsidP="00285728">
      <w:pPr>
        <w:rPr>
          <w:sz w:val="28"/>
          <w:szCs w:val="28"/>
        </w:rPr>
      </w:pPr>
      <w:r w:rsidRPr="00537851">
        <w:rPr>
          <w:sz w:val="28"/>
          <w:szCs w:val="28"/>
        </w:rPr>
        <w:t>ПЦК</w:t>
      </w:r>
      <w:r w:rsidRPr="00693CB2">
        <w:rPr>
          <w:sz w:val="28"/>
          <w:szCs w:val="28"/>
        </w:rPr>
        <w:t xml:space="preserve">  «</w:t>
      </w:r>
      <w:r w:rsidR="004706B3">
        <w:rPr>
          <w:sz w:val="28"/>
          <w:szCs w:val="28"/>
        </w:rPr>
        <w:t>Дизайн</w:t>
      </w:r>
      <w:r w:rsidRPr="00693CB2">
        <w:rPr>
          <w:sz w:val="28"/>
          <w:szCs w:val="28"/>
        </w:rPr>
        <w:t>»</w:t>
      </w:r>
    </w:p>
    <w:p w14:paraId="1C223E90" w14:textId="709D0C82" w:rsidR="00285728" w:rsidRDefault="00285728" w:rsidP="00285728">
      <w:pPr>
        <w:rPr>
          <w:sz w:val="28"/>
          <w:szCs w:val="28"/>
        </w:rPr>
      </w:pPr>
      <w:r w:rsidRPr="00537851">
        <w:rPr>
          <w:sz w:val="28"/>
          <w:szCs w:val="28"/>
        </w:rPr>
        <w:t>Протокол № ______</w:t>
      </w:r>
      <w:r>
        <w:rPr>
          <w:sz w:val="28"/>
          <w:szCs w:val="28"/>
        </w:rPr>
        <w:t>1</w:t>
      </w:r>
      <w:r w:rsidRPr="00537851">
        <w:rPr>
          <w:sz w:val="28"/>
          <w:szCs w:val="28"/>
        </w:rPr>
        <w:t>______от_</w:t>
      </w:r>
      <w:r>
        <w:rPr>
          <w:sz w:val="28"/>
          <w:szCs w:val="28"/>
        </w:rPr>
        <w:t xml:space="preserve"> «2</w:t>
      </w:r>
      <w:r w:rsidR="00D4176F">
        <w:rPr>
          <w:sz w:val="28"/>
          <w:szCs w:val="28"/>
        </w:rPr>
        <w:t>9</w:t>
      </w:r>
      <w:r>
        <w:rPr>
          <w:sz w:val="28"/>
          <w:szCs w:val="28"/>
        </w:rPr>
        <w:t>» августа 202</w:t>
      </w:r>
      <w:r w:rsidR="00D4176F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</w:p>
    <w:p w14:paraId="457BC613" w14:textId="77777777" w:rsidR="0096319E" w:rsidRDefault="0096319E" w:rsidP="00285728">
      <w:pPr>
        <w:rPr>
          <w:sz w:val="28"/>
          <w:szCs w:val="28"/>
        </w:rPr>
      </w:pPr>
    </w:p>
    <w:p w14:paraId="386AB0ED" w14:textId="77777777" w:rsidR="0096319E" w:rsidRDefault="0096319E" w:rsidP="00285728">
      <w:pPr>
        <w:rPr>
          <w:sz w:val="28"/>
          <w:szCs w:val="28"/>
        </w:rPr>
      </w:pPr>
    </w:p>
    <w:p w14:paraId="70124EC2" w14:textId="77777777" w:rsidR="0096319E" w:rsidRPr="00537851" w:rsidRDefault="0096319E" w:rsidP="00285728">
      <w:pPr>
        <w:rPr>
          <w:sz w:val="28"/>
          <w:szCs w:val="28"/>
        </w:rPr>
      </w:pPr>
    </w:p>
    <w:p w14:paraId="4C612641" w14:textId="77777777" w:rsidR="00497B8C" w:rsidRDefault="00264E42" w:rsidP="00F03590">
      <w:pPr>
        <w:tabs>
          <w:tab w:val="left" w:pos="45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Председатель ПЦК  «Дизайн»  </w:t>
      </w:r>
      <w:r>
        <w:rPr>
          <w:noProof/>
          <w:sz w:val="28"/>
          <w:szCs w:val="28"/>
        </w:rPr>
        <w:drawing>
          <wp:inline distT="0" distB="0" distL="0" distR="0" wp14:anchorId="5FA02199" wp14:editId="1D35D2A9">
            <wp:extent cx="667385" cy="4292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/ Прокудина Н.П.</w:t>
      </w:r>
    </w:p>
    <w:p w14:paraId="46056DFE" w14:textId="77777777" w:rsidR="00497B8C" w:rsidRDefault="00497B8C">
      <w:pPr>
        <w:spacing w:after="120"/>
        <w:rPr>
          <w:sz w:val="28"/>
          <w:szCs w:val="28"/>
        </w:rPr>
      </w:pPr>
    </w:p>
    <w:p w14:paraId="59599611" w14:textId="77777777" w:rsidR="00497B8C" w:rsidRDefault="00264E42">
      <w:pPr>
        <w:tabs>
          <w:tab w:val="left" w:pos="885"/>
          <w:tab w:val="right" w:pos="10772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ADB678" w14:textId="68C6E65D" w:rsidR="0067790A" w:rsidRDefault="0067790A" w:rsidP="0067790A">
      <w:pPr>
        <w:jc w:val="center"/>
        <w:rPr>
          <w:sz w:val="28"/>
          <w:szCs w:val="28"/>
        </w:rPr>
      </w:pPr>
    </w:p>
    <w:p w14:paraId="4D3DDCCE" w14:textId="77777777" w:rsidR="00497B8C" w:rsidRDefault="00497B8C">
      <w:pPr>
        <w:spacing w:after="120"/>
        <w:rPr>
          <w:sz w:val="28"/>
          <w:szCs w:val="28"/>
        </w:rPr>
      </w:pPr>
    </w:p>
    <w:p w14:paraId="594CA20D" w14:textId="77777777" w:rsidR="00497B8C" w:rsidRDefault="00497B8C">
      <w:pPr>
        <w:spacing w:after="120"/>
        <w:rPr>
          <w:sz w:val="28"/>
          <w:szCs w:val="28"/>
        </w:rPr>
      </w:pPr>
    </w:p>
    <w:p w14:paraId="1A50A8C4" w14:textId="77777777" w:rsidR="00497B8C" w:rsidRDefault="00497B8C">
      <w:pPr>
        <w:shd w:val="clear" w:color="auto" w:fill="FFFFFF"/>
        <w:rPr>
          <w:rFonts w:ascii="Arial" w:hAnsi="Arial"/>
          <w:b/>
          <w:bCs/>
          <w:color w:val="000000"/>
          <w:sz w:val="28"/>
          <w:szCs w:val="28"/>
        </w:rPr>
      </w:pPr>
    </w:p>
    <w:p w14:paraId="23672339" w14:textId="77777777" w:rsidR="00497B8C" w:rsidRDefault="00497B8C">
      <w:pPr>
        <w:shd w:val="clear" w:color="auto" w:fill="FFFFFF"/>
        <w:rPr>
          <w:rFonts w:ascii="Arial" w:hAnsi="Arial"/>
          <w:b/>
          <w:bCs/>
          <w:color w:val="000000"/>
          <w:sz w:val="28"/>
          <w:szCs w:val="28"/>
        </w:rPr>
      </w:pPr>
    </w:p>
    <w:p w14:paraId="46BF0824" w14:textId="77777777" w:rsidR="00497B8C" w:rsidRDefault="00497B8C">
      <w:pPr>
        <w:shd w:val="clear" w:color="auto" w:fill="FFFFFF"/>
        <w:rPr>
          <w:rFonts w:ascii="Arial" w:hAnsi="Arial"/>
          <w:b/>
          <w:bCs/>
          <w:color w:val="000000"/>
          <w:sz w:val="28"/>
          <w:szCs w:val="28"/>
        </w:rPr>
      </w:pPr>
    </w:p>
    <w:p w14:paraId="29A81D07" w14:textId="77777777" w:rsidR="00497B8C" w:rsidRDefault="00497B8C">
      <w:pPr>
        <w:shd w:val="clear" w:color="auto" w:fill="FFFFFF"/>
        <w:rPr>
          <w:rFonts w:ascii="Arial" w:hAnsi="Arial"/>
          <w:b/>
          <w:bCs/>
          <w:color w:val="000000"/>
          <w:sz w:val="28"/>
          <w:szCs w:val="28"/>
        </w:rPr>
      </w:pPr>
    </w:p>
    <w:p w14:paraId="316E681D" w14:textId="77777777" w:rsidR="00497B8C" w:rsidRDefault="00497B8C">
      <w:pPr>
        <w:shd w:val="clear" w:color="auto" w:fill="FFFFFF"/>
        <w:rPr>
          <w:rFonts w:ascii="Arial" w:hAnsi="Arial"/>
          <w:b/>
          <w:bCs/>
          <w:color w:val="000000"/>
          <w:sz w:val="28"/>
          <w:szCs w:val="28"/>
        </w:rPr>
      </w:pPr>
    </w:p>
    <w:p w14:paraId="739D00D1" w14:textId="77777777" w:rsidR="00497B8C" w:rsidRDefault="00497B8C">
      <w:pPr>
        <w:shd w:val="clear" w:color="auto" w:fill="FFFFFF"/>
        <w:rPr>
          <w:rFonts w:ascii="Arial" w:hAnsi="Arial"/>
          <w:b/>
          <w:bCs/>
          <w:color w:val="000000"/>
          <w:sz w:val="28"/>
          <w:szCs w:val="28"/>
        </w:rPr>
      </w:pPr>
    </w:p>
    <w:p w14:paraId="69353B6C" w14:textId="77777777" w:rsidR="00497B8C" w:rsidRDefault="00497B8C">
      <w:pPr>
        <w:shd w:val="clear" w:color="auto" w:fill="FFFFFF"/>
        <w:rPr>
          <w:rFonts w:ascii="Arial" w:hAnsi="Arial"/>
          <w:b/>
          <w:bCs/>
          <w:color w:val="000000"/>
          <w:sz w:val="28"/>
          <w:szCs w:val="28"/>
        </w:rPr>
      </w:pPr>
    </w:p>
    <w:p w14:paraId="3A3594D9" w14:textId="77777777" w:rsidR="00497B8C" w:rsidRDefault="00497B8C">
      <w:pPr>
        <w:shd w:val="clear" w:color="auto" w:fill="FFFFFF"/>
        <w:rPr>
          <w:rFonts w:ascii="Arial" w:hAnsi="Arial"/>
          <w:b/>
          <w:bCs/>
          <w:color w:val="000000"/>
          <w:sz w:val="28"/>
          <w:szCs w:val="28"/>
        </w:rPr>
      </w:pPr>
    </w:p>
    <w:p w14:paraId="4FB864C9" w14:textId="77777777" w:rsidR="00497B8C" w:rsidRPr="0067790A" w:rsidRDefault="00264E42">
      <w:pPr>
        <w:shd w:val="clear" w:color="auto" w:fill="FFFFFF"/>
      </w:pPr>
      <w:r w:rsidRPr="0067790A">
        <w:rPr>
          <w:b/>
          <w:bCs/>
          <w:color w:val="000000"/>
          <w:sz w:val="28"/>
          <w:szCs w:val="28"/>
        </w:rPr>
        <w:t>СОДЕРЖАНИЕ:</w:t>
      </w:r>
    </w:p>
    <w:p w14:paraId="6FFF4450" w14:textId="77777777" w:rsidR="00497B8C" w:rsidRDefault="00497B8C">
      <w:pPr>
        <w:rPr>
          <w:b/>
          <w:color w:val="000000"/>
          <w:sz w:val="28"/>
          <w:szCs w:val="28"/>
        </w:rPr>
      </w:pPr>
    </w:p>
    <w:p w14:paraId="2EECB457" w14:textId="1240FAE3" w:rsidR="00497B8C" w:rsidRDefault="00285728" w:rsidP="00285728">
      <w:pPr>
        <w:spacing w:line="360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I.</w:t>
      </w:r>
      <w:r w:rsidRPr="00537851">
        <w:rPr>
          <w:sz w:val="28"/>
          <w:szCs w:val="28"/>
        </w:rPr>
        <w:t xml:space="preserve"> ПАСПОРТ РА</w:t>
      </w:r>
      <w:r>
        <w:rPr>
          <w:sz w:val="28"/>
          <w:szCs w:val="28"/>
        </w:rPr>
        <w:t xml:space="preserve">БОЧЕЙ ПРОГРАММЫ </w:t>
      </w:r>
      <w:r w:rsidRPr="00285728">
        <w:rPr>
          <w:sz w:val="32"/>
          <w:szCs w:val="32"/>
        </w:rPr>
        <w:t>«Цветоведение»</w:t>
      </w:r>
      <w:r w:rsidR="00915C84">
        <w:rPr>
          <w:sz w:val="32"/>
          <w:szCs w:val="32"/>
        </w:rPr>
        <w:t xml:space="preserve">                4</w:t>
      </w:r>
    </w:p>
    <w:p w14:paraId="747E85D3" w14:textId="7C67D16A" w:rsidR="00285728" w:rsidRDefault="0028572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II.</w:t>
      </w:r>
      <w:r w:rsidRPr="00537851">
        <w:rPr>
          <w:sz w:val="28"/>
          <w:szCs w:val="28"/>
        </w:rPr>
        <w:t>СТРУКТУРА И СОДЕРЖАНИЕ УЧЕБНОЙ ДИСЦИПЛИНЫ</w:t>
      </w:r>
      <w:r w:rsidR="00915C84">
        <w:rPr>
          <w:sz w:val="28"/>
          <w:szCs w:val="28"/>
        </w:rPr>
        <w:t xml:space="preserve">           </w:t>
      </w:r>
      <w:r w:rsidR="00A57F48">
        <w:rPr>
          <w:sz w:val="28"/>
          <w:szCs w:val="28"/>
        </w:rPr>
        <w:t>7</w:t>
      </w:r>
    </w:p>
    <w:p w14:paraId="4AD7C418" w14:textId="77777777" w:rsidR="00285728" w:rsidRDefault="00285728">
      <w:pPr>
        <w:rPr>
          <w:sz w:val="28"/>
          <w:szCs w:val="28"/>
          <w:lang w:eastAsia="en-US"/>
        </w:rPr>
      </w:pPr>
    </w:p>
    <w:p w14:paraId="709DD626" w14:textId="0FDAA8C6" w:rsidR="00497B8C" w:rsidRDefault="00285728" w:rsidP="00285728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>III.</w:t>
      </w:r>
      <w:r w:rsidRPr="00537851">
        <w:rPr>
          <w:sz w:val="28"/>
          <w:szCs w:val="28"/>
        </w:rPr>
        <w:t>УСЛОВИЯ РЕАЛИЗАЦИИ РАБОЧЕЙ ПРОГРАММЫ УЧЕБНОЙ ДИСЦИПЛИНЫ</w:t>
      </w:r>
      <w:r w:rsidR="00915C84">
        <w:rPr>
          <w:sz w:val="28"/>
          <w:szCs w:val="28"/>
        </w:rPr>
        <w:t xml:space="preserve">                                                                                          </w:t>
      </w:r>
      <w:r w:rsidR="006A11A8">
        <w:rPr>
          <w:sz w:val="28"/>
          <w:szCs w:val="28"/>
        </w:rPr>
        <w:t xml:space="preserve"> </w:t>
      </w:r>
      <w:r w:rsidR="00915C84">
        <w:rPr>
          <w:sz w:val="28"/>
          <w:szCs w:val="28"/>
        </w:rPr>
        <w:t>1</w:t>
      </w:r>
      <w:r w:rsidR="00A57F48">
        <w:rPr>
          <w:sz w:val="28"/>
          <w:szCs w:val="28"/>
        </w:rPr>
        <w:t>7</w:t>
      </w:r>
    </w:p>
    <w:p w14:paraId="5FD485F8" w14:textId="55DBD00F" w:rsidR="00285728" w:rsidRPr="00537851" w:rsidRDefault="00285728" w:rsidP="002857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IV.</w:t>
      </w:r>
      <w:r w:rsidRPr="00537851">
        <w:rPr>
          <w:sz w:val="28"/>
          <w:szCs w:val="28"/>
        </w:rPr>
        <w:t>КОНТРОЛЬ И ОЦЕНКА РЕЗУЛЬТАТОВ ОСВОЕНИЯ УЧЕБНОЙ ДИСЦИПЛИНЫ</w:t>
      </w:r>
      <w:r w:rsidR="00915C84">
        <w:rPr>
          <w:sz w:val="28"/>
          <w:szCs w:val="28"/>
        </w:rPr>
        <w:t xml:space="preserve">                                                                                          </w:t>
      </w:r>
      <w:r w:rsidR="006A11A8">
        <w:rPr>
          <w:sz w:val="28"/>
          <w:szCs w:val="28"/>
        </w:rPr>
        <w:t xml:space="preserve">  </w:t>
      </w:r>
      <w:r w:rsidR="00915C84">
        <w:rPr>
          <w:sz w:val="28"/>
          <w:szCs w:val="28"/>
        </w:rPr>
        <w:t>2</w:t>
      </w:r>
      <w:r w:rsidR="00A57F48">
        <w:rPr>
          <w:sz w:val="28"/>
          <w:szCs w:val="28"/>
        </w:rPr>
        <w:t>0</w:t>
      </w:r>
    </w:p>
    <w:p w14:paraId="4E12D6C7" w14:textId="77777777" w:rsidR="00285728" w:rsidRDefault="00285728">
      <w:pPr>
        <w:rPr>
          <w:sz w:val="28"/>
          <w:szCs w:val="28"/>
          <w:lang w:eastAsia="en-US"/>
        </w:rPr>
      </w:pPr>
    </w:p>
    <w:p w14:paraId="7E1FDC3C" w14:textId="77777777" w:rsidR="00497B8C" w:rsidRDefault="00497B8C">
      <w:pPr>
        <w:spacing w:line="276" w:lineRule="auto"/>
        <w:rPr>
          <w:sz w:val="28"/>
          <w:szCs w:val="28"/>
          <w:lang w:eastAsia="en-US"/>
        </w:rPr>
      </w:pPr>
    </w:p>
    <w:p w14:paraId="2750F803" w14:textId="77777777" w:rsidR="00497B8C" w:rsidRDefault="00497B8C">
      <w:pPr>
        <w:spacing w:line="360" w:lineRule="auto"/>
        <w:ind w:left="720" w:firstLine="696"/>
        <w:jc w:val="both"/>
        <w:rPr>
          <w:sz w:val="28"/>
          <w:szCs w:val="28"/>
        </w:rPr>
      </w:pPr>
    </w:p>
    <w:p w14:paraId="68475BA3" w14:textId="77777777" w:rsidR="00497B8C" w:rsidRDefault="00497B8C">
      <w:pPr>
        <w:rPr>
          <w:b/>
          <w:color w:val="000000"/>
          <w:sz w:val="28"/>
          <w:szCs w:val="28"/>
        </w:rPr>
      </w:pPr>
    </w:p>
    <w:p w14:paraId="1493602C" w14:textId="77777777" w:rsidR="00497B8C" w:rsidRDefault="00497B8C">
      <w:pPr>
        <w:rPr>
          <w:b/>
          <w:color w:val="000000"/>
          <w:sz w:val="28"/>
          <w:szCs w:val="28"/>
        </w:rPr>
      </w:pPr>
    </w:p>
    <w:p w14:paraId="2262EBD2" w14:textId="77777777" w:rsidR="008065EF" w:rsidRPr="00D657C4" w:rsidRDefault="008065EF" w:rsidP="00285728">
      <w:pPr>
        <w:spacing w:line="360" w:lineRule="auto"/>
        <w:jc w:val="center"/>
        <w:rPr>
          <w:b/>
          <w:sz w:val="28"/>
          <w:szCs w:val="28"/>
        </w:rPr>
      </w:pPr>
    </w:p>
    <w:p w14:paraId="47FDAF08" w14:textId="77777777" w:rsidR="008065EF" w:rsidRPr="00D657C4" w:rsidRDefault="008065EF" w:rsidP="00285728">
      <w:pPr>
        <w:spacing w:line="360" w:lineRule="auto"/>
        <w:jc w:val="center"/>
        <w:rPr>
          <w:b/>
          <w:sz w:val="28"/>
          <w:szCs w:val="28"/>
        </w:rPr>
      </w:pPr>
    </w:p>
    <w:p w14:paraId="6A309447" w14:textId="77777777" w:rsidR="008065EF" w:rsidRPr="00D657C4" w:rsidRDefault="008065EF" w:rsidP="00285728">
      <w:pPr>
        <w:spacing w:line="360" w:lineRule="auto"/>
        <w:jc w:val="center"/>
        <w:rPr>
          <w:b/>
          <w:sz w:val="28"/>
          <w:szCs w:val="28"/>
        </w:rPr>
      </w:pPr>
    </w:p>
    <w:p w14:paraId="64B567D8" w14:textId="77777777" w:rsidR="008065EF" w:rsidRPr="00D657C4" w:rsidRDefault="008065EF" w:rsidP="00285728">
      <w:pPr>
        <w:spacing w:line="360" w:lineRule="auto"/>
        <w:jc w:val="center"/>
        <w:rPr>
          <w:b/>
          <w:sz w:val="28"/>
          <w:szCs w:val="28"/>
        </w:rPr>
      </w:pPr>
    </w:p>
    <w:p w14:paraId="1E5DB392" w14:textId="77777777" w:rsidR="008065EF" w:rsidRPr="00D657C4" w:rsidRDefault="008065EF" w:rsidP="00285728">
      <w:pPr>
        <w:spacing w:line="360" w:lineRule="auto"/>
        <w:jc w:val="center"/>
        <w:rPr>
          <w:b/>
          <w:sz w:val="28"/>
          <w:szCs w:val="28"/>
        </w:rPr>
      </w:pPr>
    </w:p>
    <w:p w14:paraId="05753E7E" w14:textId="77777777" w:rsidR="00EF5B5D" w:rsidRPr="00BA49C9" w:rsidRDefault="00EF5B5D" w:rsidP="008065EF">
      <w:pPr>
        <w:spacing w:line="360" w:lineRule="auto"/>
        <w:rPr>
          <w:b/>
          <w:sz w:val="28"/>
          <w:szCs w:val="28"/>
        </w:rPr>
      </w:pPr>
    </w:p>
    <w:p w14:paraId="7DEB085D" w14:textId="77777777" w:rsidR="00EF5B5D" w:rsidRPr="00BA49C9" w:rsidRDefault="00EF5B5D" w:rsidP="008065EF">
      <w:pPr>
        <w:spacing w:line="360" w:lineRule="auto"/>
        <w:rPr>
          <w:b/>
          <w:sz w:val="28"/>
          <w:szCs w:val="28"/>
        </w:rPr>
      </w:pPr>
    </w:p>
    <w:p w14:paraId="3CACD883" w14:textId="77777777" w:rsidR="00EF5B5D" w:rsidRPr="00BA49C9" w:rsidRDefault="00EF5B5D" w:rsidP="008065EF">
      <w:pPr>
        <w:spacing w:line="360" w:lineRule="auto"/>
        <w:rPr>
          <w:b/>
          <w:sz w:val="28"/>
          <w:szCs w:val="28"/>
        </w:rPr>
      </w:pPr>
    </w:p>
    <w:p w14:paraId="4DFAF5D3" w14:textId="77777777" w:rsidR="00EF5B5D" w:rsidRPr="00BA49C9" w:rsidRDefault="00EF5B5D" w:rsidP="008065EF">
      <w:pPr>
        <w:spacing w:line="360" w:lineRule="auto"/>
        <w:rPr>
          <w:b/>
          <w:sz w:val="28"/>
          <w:szCs w:val="28"/>
        </w:rPr>
      </w:pPr>
    </w:p>
    <w:p w14:paraId="2FB5907F" w14:textId="77777777" w:rsidR="00EF5B5D" w:rsidRPr="00BA49C9" w:rsidRDefault="00EF5B5D" w:rsidP="008065EF">
      <w:pPr>
        <w:spacing w:line="360" w:lineRule="auto"/>
        <w:rPr>
          <w:b/>
          <w:sz w:val="28"/>
          <w:szCs w:val="28"/>
        </w:rPr>
      </w:pPr>
    </w:p>
    <w:p w14:paraId="637520BE" w14:textId="77777777" w:rsidR="00EF5B5D" w:rsidRPr="00BA49C9" w:rsidRDefault="00EF5B5D" w:rsidP="008065EF">
      <w:pPr>
        <w:spacing w:line="360" w:lineRule="auto"/>
        <w:rPr>
          <w:b/>
          <w:sz w:val="28"/>
          <w:szCs w:val="28"/>
        </w:rPr>
      </w:pPr>
    </w:p>
    <w:p w14:paraId="1F75F33D" w14:textId="77777777" w:rsidR="00EF5B5D" w:rsidRPr="00BA49C9" w:rsidRDefault="00EF5B5D" w:rsidP="008065EF">
      <w:pPr>
        <w:spacing w:line="360" w:lineRule="auto"/>
        <w:rPr>
          <w:b/>
          <w:sz w:val="28"/>
          <w:szCs w:val="28"/>
        </w:rPr>
      </w:pPr>
    </w:p>
    <w:p w14:paraId="0B013950" w14:textId="77777777" w:rsidR="00EF5B5D" w:rsidRPr="00BA49C9" w:rsidRDefault="00EF5B5D" w:rsidP="008065EF">
      <w:pPr>
        <w:spacing w:line="360" w:lineRule="auto"/>
        <w:rPr>
          <w:b/>
          <w:sz w:val="28"/>
          <w:szCs w:val="28"/>
        </w:rPr>
      </w:pPr>
    </w:p>
    <w:p w14:paraId="490076D9" w14:textId="77777777" w:rsidR="00EF5B5D" w:rsidRPr="00BA49C9" w:rsidRDefault="00EF5B5D" w:rsidP="008065EF">
      <w:pPr>
        <w:spacing w:line="360" w:lineRule="auto"/>
        <w:rPr>
          <w:b/>
          <w:sz w:val="28"/>
          <w:szCs w:val="28"/>
        </w:rPr>
      </w:pPr>
    </w:p>
    <w:p w14:paraId="31DC32EE" w14:textId="77777777" w:rsidR="00EF5B5D" w:rsidRPr="00BA49C9" w:rsidRDefault="00EF5B5D" w:rsidP="008065EF">
      <w:pPr>
        <w:spacing w:line="360" w:lineRule="auto"/>
        <w:rPr>
          <w:b/>
          <w:sz w:val="28"/>
          <w:szCs w:val="28"/>
        </w:rPr>
      </w:pPr>
    </w:p>
    <w:p w14:paraId="679AB4F7" w14:textId="77777777" w:rsidR="00EF5B5D" w:rsidRPr="00BA49C9" w:rsidRDefault="00EF5B5D" w:rsidP="008065EF">
      <w:pPr>
        <w:spacing w:line="360" w:lineRule="auto"/>
        <w:rPr>
          <w:b/>
          <w:sz w:val="28"/>
          <w:szCs w:val="28"/>
        </w:rPr>
      </w:pPr>
    </w:p>
    <w:p w14:paraId="351D6623" w14:textId="77777777" w:rsidR="00EF5B5D" w:rsidRPr="00BA49C9" w:rsidRDefault="00EF5B5D" w:rsidP="008065EF">
      <w:pPr>
        <w:spacing w:line="360" w:lineRule="auto"/>
        <w:rPr>
          <w:b/>
          <w:sz w:val="28"/>
          <w:szCs w:val="28"/>
        </w:rPr>
      </w:pPr>
    </w:p>
    <w:p w14:paraId="43E4109A" w14:textId="77777777" w:rsidR="00EF5B5D" w:rsidRPr="00BA49C9" w:rsidRDefault="00EF5B5D" w:rsidP="008065EF">
      <w:pPr>
        <w:spacing w:line="360" w:lineRule="auto"/>
        <w:rPr>
          <w:b/>
          <w:sz w:val="28"/>
          <w:szCs w:val="28"/>
        </w:rPr>
      </w:pPr>
    </w:p>
    <w:p w14:paraId="33499FE7" w14:textId="1D2686B5" w:rsidR="00285728" w:rsidRDefault="00285728" w:rsidP="008065EF">
      <w:pPr>
        <w:spacing w:line="360" w:lineRule="auto"/>
        <w:rPr>
          <w:b/>
          <w:sz w:val="32"/>
          <w:szCs w:val="32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285728">
        <w:rPr>
          <w:b/>
          <w:sz w:val="28"/>
          <w:szCs w:val="28"/>
        </w:rPr>
        <w:t>.</w:t>
      </w:r>
      <w:r w:rsidRPr="00693CB2">
        <w:rPr>
          <w:b/>
          <w:sz w:val="28"/>
          <w:szCs w:val="28"/>
        </w:rPr>
        <w:t>ПАСПОРТ РА</w:t>
      </w:r>
      <w:r w:rsidR="008065EF">
        <w:rPr>
          <w:b/>
          <w:sz w:val="28"/>
          <w:szCs w:val="28"/>
        </w:rPr>
        <w:t xml:space="preserve">БОЧЕЙ ПРОГРАММЫ </w:t>
      </w:r>
      <w:r w:rsidR="008065EF" w:rsidRPr="00D657C4">
        <w:rPr>
          <w:b/>
          <w:sz w:val="32"/>
          <w:szCs w:val="32"/>
        </w:rPr>
        <w:t>«Цветоведение</w:t>
      </w:r>
      <w:r w:rsidRPr="00D657C4">
        <w:rPr>
          <w:b/>
          <w:sz w:val="32"/>
          <w:szCs w:val="32"/>
        </w:rPr>
        <w:t>»</w:t>
      </w:r>
    </w:p>
    <w:p w14:paraId="310F3A78" w14:textId="77777777" w:rsidR="003123F3" w:rsidRPr="003123F3" w:rsidRDefault="003123F3" w:rsidP="003123F3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bookmarkStart w:id="1" w:name="_Hlk85396295"/>
      <w:r w:rsidRPr="003123F3">
        <w:rPr>
          <w:bCs/>
          <w:color w:val="000000"/>
          <w:sz w:val="28"/>
          <w:szCs w:val="28"/>
        </w:rPr>
        <w:t>1.1. Область применения рабочей программы</w:t>
      </w:r>
    </w:p>
    <w:p w14:paraId="3042CD5C" w14:textId="64BB0741" w:rsidR="003123F3" w:rsidRPr="003123F3" w:rsidRDefault="003123F3" w:rsidP="003123F3">
      <w:pPr>
        <w:suppressAutoHyphens/>
        <w:spacing w:line="360" w:lineRule="auto"/>
        <w:rPr>
          <w:bCs/>
          <w:color w:val="000000"/>
          <w:sz w:val="28"/>
          <w:szCs w:val="28"/>
        </w:rPr>
      </w:pPr>
      <w:r w:rsidRPr="003123F3">
        <w:rPr>
          <w:bCs/>
          <w:color w:val="000000"/>
          <w:sz w:val="28"/>
          <w:szCs w:val="28"/>
        </w:rPr>
        <w:t>Рабочая программа дисциплины «</w:t>
      </w:r>
      <w:r w:rsidR="00A57E01">
        <w:rPr>
          <w:bCs/>
          <w:color w:val="000000"/>
          <w:sz w:val="28"/>
          <w:szCs w:val="28"/>
        </w:rPr>
        <w:t>Цветоведение</w:t>
      </w:r>
      <w:r w:rsidRPr="003123F3">
        <w:rPr>
          <w:bCs/>
          <w:color w:val="000000"/>
          <w:sz w:val="28"/>
          <w:szCs w:val="28"/>
        </w:rPr>
        <w:t xml:space="preserve">»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 направлению подготовки специальности </w:t>
      </w:r>
    </w:p>
    <w:p w14:paraId="0DCD0C01" w14:textId="77777777" w:rsidR="003123F3" w:rsidRPr="003123F3" w:rsidRDefault="003123F3" w:rsidP="003123F3">
      <w:pPr>
        <w:suppressAutoHyphens/>
        <w:spacing w:line="360" w:lineRule="auto"/>
        <w:rPr>
          <w:rFonts w:eastAsia="Calibri"/>
          <w:sz w:val="28"/>
          <w:szCs w:val="28"/>
          <w:lang w:eastAsia="en-US"/>
        </w:rPr>
      </w:pPr>
      <w:r w:rsidRPr="003123F3">
        <w:rPr>
          <w:rFonts w:eastAsia="Calibri"/>
          <w:sz w:val="28"/>
          <w:szCs w:val="28"/>
          <w:lang w:eastAsia="en-US"/>
        </w:rPr>
        <w:t>54.02.01 Дизайн (по отраслям)</w:t>
      </w:r>
    </w:p>
    <w:p w14:paraId="0E524414" w14:textId="77777777" w:rsidR="003123F3" w:rsidRPr="003123F3" w:rsidRDefault="003123F3" w:rsidP="003123F3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3123F3">
        <w:rPr>
          <w:bCs/>
          <w:color w:val="000000"/>
          <w:sz w:val="28"/>
          <w:szCs w:val="28"/>
        </w:rPr>
        <w:t>1.2. Место дисциплины в структуре образовательной программы</w:t>
      </w:r>
    </w:p>
    <w:p w14:paraId="050A7236" w14:textId="77777777" w:rsidR="003123F3" w:rsidRPr="003123F3" w:rsidRDefault="003123F3" w:rsidP="003123F3">
      <w:pPr>
        <w:suppressAutoHyphens/>
        <w:spacing w:line="360" w:lineRule="auto"/>
        <w:rPr>
          <w:rFonts w:eastAsia="Calibri"/>
          <w:color w:val="000000"/>
          <w:sz w:val="28"/>
          <w:szCs w:val="28"/>
        </w:rPr>
      </w:pPr>
      <w:r w:rsidRPr="003123F3">
        <w:rPr>
          <w:rFonts w:eastAsia="Calibri"/>
          <w:color w:val="000000"/>
          <w:sz w:val="28"/>
          <w:szCs w:val="28"/>
        </w:rPr>
        <w:t>П.00 Профессиональный учебный цикл</w:t>
      </w:r>
    </w:p>
    <w:p w14:paraId="7CCC24E8" w14:textId="77777777" w:rsidR="003123F3" w:rsidRPr="003123F3" w:rsidRDefault="003123F3" w:rsidP="003123F3">
      <w:pPr>
        <w:suppressAutoHyphens/>
        <w:spacing w:line="360" w:lineRule="auto"/>
        <w:rPr>
          <w:color w:val="000000"/>
          <w:sz w:val="28"/>
          <w:szCs w:val="28"/>
        </w:rPr>
      </w:pPr>
      <w:r w:rsidRPr="003123F3">
        <w:rPr>
          <w:rFonts w:eastAsia="Calibri"/>
          <w:color w:val="000000"/>
          <w:sz w:val="28"/>
          <w:szCs w:val="28"/>
        </w:rPr>
        <w:t>ОП.00 Общепрофессиональные дисциплины</w:t>
      </w:r>
    </w:p>
    <w:bookmarkEnd w:id="1"/>
    <w:p w14:paraId="3FFBC6D0" w14:textId="77777777" w:rsidR="00497B8C" w:rsidRDefault="00264E42" w:rsidP="003123F3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Целью</w:t>
      </w:r>
      <w:r>
        <w:rPr>
          <w:sz w:val="28"/>
          <w:szCs w:val="28"/>
        </w:rPr>
        <w:t xml:space="preserve"> курса является теоретическая и практическая подготовка студента к профессиональной работе, научить видеть цветовые отношения в сравнении, лепить форму цветом, передавать материальность предметов, последовательно вести этюд.</w:t>
      </w:r>
    </w:p>
    <w:p w14:paraId="3906E9A9" w14:textId="77777777" w:rsidR="00497B8C" w:rsidRDefault="00264E42">
      <w:pPr>
        <w:widowControl w:val="0"/>
        <w:spacing w:line="48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Теория цвета лежит в основе изучения живописи и композиции. Знание основ цветоведения даёт возможность будущим художникам умение анализировать и изучать особенности цвета произведений искусств художников разных эпох, школ, направлений и стилей.</w:t>
      </w:r>
    </w:p>
    <w:p w14:paraId="593ED8E7" w14:textId="77777777" w:rsidR="00497B8C" w:rsidRDefault="00264E42">
      <w:pPr>
        <w:widowControl w:val="0"/>
        <w:spacing w:line="48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Занятия, на которых осуществляется принцип воздействия цвета на человека развивают воображение, образное мышление, воспитывают заинтересованного зрителя, способного воспринимать и оценивать мастерство художника, отучают студентов от бездушного, поверхностного потребления информации. Характер линий, цвета, объёма, формы просматриваются последовательно в изобразительных и декоративно-конструктивных заданиях.</w:t>
      </w:r>
    </w:p>
    <w:p w14:paraId="5B13EDF5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Место дисциплины в профессиональной подготовке </w:t>
      </w:r>
    </w:p>
    <w:p w14:paraId="269CBA41" w14:textId="77777777" w:rsidR="00497B8C" w:rsidRDefault="00264E42">
      <w:pPr>
        <w:widowControl w:val="0"/>
        <w:spacing w:line="48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курса «Цветоведение» развивает и углубляет знания по изучению и применению знаний законов и правил цветоведения. </w:t>
      </w:r>
    </w:p>
    <w:p w14:paraId="65A218D1" w14:textId="77777777" w:rsidR="00497B8C" w:rsidRDefault="00264E42">
      <w:pPr>
        <w:widowControl w:val="0"/>
        <w:spacing w:line="48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Каждый раздел решает конкретную задачу. На каждом занятии предлагаются методы решения конкретных задач по цветоведении.</w:t>
      </w:r>
    </w:p>
    <w:p w14:paraId="169EF587" w14:textId="77777777" w:rsidR="00497B8C" w:rsidRPr="00EF5B5D" w:rsidRDefault="00264E42">
      <w:pPr>
        <w:widowControl w:val="0"/>
        <w:spacing w:line="48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Изложенные в данной дисциплине знания и рекомендации направлены на то, чтобы помочь студенту как в творческой, так и в педагогической деятельности. В распоряжении мастеров нет таких красок, которые смогли бы передать весь диапазон разнообразных цветовых оттенков окружающего нас мира. Но профессионалы решают любую изобразительную задачу, </w:t>
      </w:r>
      <w:r w:rsidRPr="00EF5B5D">
        <w:rPr>
          <w:sz w:val="28"/>
          <w:szCs w:val="28"/>
        </w:rPr>
        <w:t>используя глубокие теоретические знания о взаимосвязи цветов и опираясь на ряд особенностей зрительного восприятия.</w:t>
      </w:r>
    </w:p>
    <w:p w14:paraId="41291DDA" w14:textId="1F5DAD27" w:rsidR="00497B8C" w:rsidRPr="00EF5B5D" w:rsidRDefault="00264E42">
      <w:pPr>
        <w:widowControl w:val="0"/>
        <w:spacing w:line="480" w:lineRule="auto"/>
        <w:rPr>
          <w:b/>
          <w:i/>
          <w:sz w:val="28"/>
          <w:szCs w:val="28"/>
        </w:rPr>
      </w:pPr>
      <w:r w:rsidRPr="00EF5B5D">
        <w:rPr>
          <w:b/>
          <w:i/>
          <w:sz w:val="28"/>
          <w:szCs w:val="28"/>
        </w:rPr>
        <w:t>Требования к уровню освоения содержания дисциплины</w:t>
      </w:r>
    </w:p>
    <w:p w14:paraId="616B0EA2" w14:textId="77777777" w:rsidR="00497B8C" w:rsidRDefault="00264E42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элементов следующих  общих и профессиональных компетенций по данной специальности:</w:t>
      </w:r>
    </w:p>
    <w:p w14:paraId="631D3FE8" w14:textId="77777777" w:rsidR="00497B8C" w:rsidRDefault="00497B8C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</w:pPr>
    </w:p>
    <w:p w14:paraId="74298610" w14:textId="77777777" w:rsidR="00497B8C" w:rsidRDefault="00264E42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8090B65" w14:textId="77777777" w:rsidR="00497B8C" w:rsidRDefault="00264E42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0E071E00" w14:textId="77777777" w:rsidR="00497B8C" w:rsidRDefault="00264E42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14:paraId="4216A6AA" w14:textId="77777777" w:rsidR="00497B8C" w:rsidRDefault="00264E42">
      <w:pPr>
        <w:shd w:val="clear" w:color="auto" w:fill="FFFFFF"/>
        <w:spacing w:line="322" w:lineRule="exact"/>
        <w:ind w:firstLine="720"/>
        <w:jc w:val="both"/>
      </w:pPr>
      <w:r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A04983A" w14:textId="77777777" w:rsidR="00497B8C" w:rsidRDefault="00264E42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1D50EC6C" w14:textId="77777777" w:rsidR="00497B8C" w:rsidRDefault="00264E42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  <w:szCs w:val="28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14:paraId="448AAEBF" w14:textId="77777777" w:rsidR="00497B8C" w:rsidRDefault="00264E42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  <w:szCs w:val="28"/>
        </w:rPr>
        <w:lastRenderedPageBreak/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175EA21E" w14:textId="77777777" w:rsidR="00497B8C" w:rsidRDefault="00264E42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47E0C60" w14:textId="77777777" w:rsidR="00497B8C" w:rsidRDefault="00264E42">
      <w:pPr>
        <w:pStyle w:val="a6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14:paraId="12AD908D" w14:textId="77777777" w:rsidR="00497B8C" w:rsidRDefault="00264E42">
      <w:pPr>
        <w:shd w:val="clear" w:color="auto" w:fill="FFFFFF"/>
        <w:spacing w:line="322" w:lineRule="exact"/>
        <w:ind w:right="14" w:firstLine="720"/>
        <w:jc w:val="both"/>
      </w:pPr>
      <w:r>
        <w:rPr>
          <w:sz w:val="28"/>
          <w:szCs w:val="28"/>
        </w:rPr>
        <w:t>ПК 1.2. Применять знания о закономерностях построения художественной формы и особенностях ее восприятия.</w:t>
      </w:r>
    </w:p>
    <w:p w14:paraId="278F2440" w14:textId="77777777" w:rsidR="00497B8C" w:rsidRDefault="00497B8C">
      <w:pPr>
        <w:widowControl w:val="0"/>
        <w:spacing w:line="480" w:lineRule="auto"/>
        <w:rPr>
          <w:sz w:val="28"/>
          <w:szCs w:val="28"/>
        </w:rPr>
      </w:pPr>
    </w:p>
    <w:p w14:paraId="396E797A" w14:textId="77777777" w:rsidR="00497B8C" w:rsidRDefault="00264E42">
      <w:pPr>
        <w:widowControl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 результате освоение дисциплины «Цветоведение» учащиеся должны :</w:t>
      </w:r>
    </w:p>
    <w:p w14:paraId="5E370912" w14:textId="77777777" w:rsidR="00497B8C" w:rsidRDefault="00264E42">
      <w:pPr>
        <w:shd w:val="clear" w:color="auto" w:fill="FFFFFF"/>
        <w:ind w:hanging="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14:paraId="0063E9E2" w14:textId="77777777" w:rsidR="00497B8C" w:rsidRDefault="00264E42">
      <w:pPr>
        <w:shd w:val="clear" w:color="auto" w:fill="FFFFFF"/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анализ цветового строя произведений живописи;</w:t>
      </w:r>
    </w:p>
    <w:p w14:paraId="14103DA0" w14:textId="77777777" w:rsidR="00497B8C" w:rsidRDefault="00264E42">
      <w:pPr>
        <w:shd w:val="clear" w:color="auto" w:fill="FFFFFF"/>
        <w:ind w:firstLine="3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14:paraId="4E18D148" w14:textId="77777777" w:rsidR="00497B8C" w:rsidRPr="00EF5B5D" w:rsidRDefault="00264E42" w:rsidP="002909D3">
      <w:pPr>
        <w:widowControl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художественные и эстетические свойства цвета, основные закономерности</w:t>
      </w:r>
      <w:r w:rsidR="002909D3">
        <w:rPr>
          <w:sz w:val="28"/>
          <w:szCs w:val="28"/>
        </w:rPr>
        <w:t xml:space="preserve"> </w:t>
      </w:r>
      <w:r w:rsidR="002909D3" w:rsidRPr="00EF5B5D">
        <w:rPr>
          <w:sz w:val="28"/>
          <w:szCs w:val="28"/>
        </w:rPr>
        <w:t xml:space="preserve">цветового строя. </w:t>
      </w:r>
    </w:p>
    <w:p w14:paraId="29219B2B" w14:textId="67C87666" w:rsidR="00497B8C" w:rsidRPr="00EF5B5D" w:rsidRDefault="00264E42">
      <w:pPr>
        <w:rPr>
          <w:b/>
          <w:i/>
          <w:sz w:val="28"/>
          <w:szCs w:val="28"/>
          <w:lang w:eastAsia="en-US"/>
        </w:rPr>
      </w:pPr>
      <w:r w:rsidRPr="00EF5B5D">
        <w:rPr>
          <w:b/>
          <w:i/>
          <w:sz w:val="28"/>
          <w:szCs w:val="28"/>
          <w:lang w:eastAsia="en-US"/>
        </w:rPr>
        <w:t>Объем дисциплины, виды учебной работы и отчетности.</w:t>
      </w:r>
    </w:p>
    <w:p w14:paraId="094A8EC6" w14:textId="77777777" w:rsidR="00497B8C" w:rsidRDefault="00497B8C">
      <w:pPr>
        <w:shd w:val="clear" w:color="auto" w:fill="FFFFFF"/>
        <w:tabs>
          <w:tab w:val="left" w:pos="0"/>
        </w:tabs>
        <w:spacing w:before="355" w:line="360" w:lineRule="auto"/>
        <w:rPr>
          <w:rFonts w:ascii="Arial" w:hAnsi="Arial"/>
          <w:b/>
          <w:bCs/>
          <w:color w:val="000000"/>
          <w:sz w:val="28"/>
          <w:szCs w:val="28"/>
        </w:rPr>
      </w:pPr>
    </w:p>
    <w:p w14:paraId="0C5406B8" w14:textId="77777777" w:rsidR="00497B8C" w:rsidRDefault="00264E42">
      <w:pPr>
        <w:shd w:val="clear" w:color="auto" w:fill="FFFFFF"/>
        <w:spacing w:before="10" w:line="360" w:lineRule="auto"/>
        <w:jc w:val="both"/>
        <w:rPr>
          <w:b/>
          <w:bCs/>
          <w:i/>
          <w:color w:val="000000"/>
          <w:spacing w:val="2"/>
          <w:sz w:val="28"/>
          <w:szCs w:val="28"/>
        </w:rPr>
      </w:pPr>
      <w:r>
        <w:rPr>
          <w:b/>
          <w:bCs/>
          <w:i/>
          <w:color w:val="000000"/>
          <w:spacing w:val="2"/>
          <w:sz w:val="28"/>
          <w:szCs w:val="28"/>
        </w:rPr>
        <w:t>Объём времени</w:t>
      </w:r>
    </w:p>
    <w:tbl>
      <w:tblPr>
        <w:tblW w:w="9704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1E0" w:firstRow="1" w:lastRow="1" w:firstColumn="1" w:lastColumn="1" w:noHBand="0" w:noVBand="0"/>
      </w:tblPr>
      <w:tblGrid>
        <w:gridCol w:w="7904"/>
        <w:gridCol w:w="1800"/>
      </w:tblGrid>
      <w:tr w:rsidR="00497B8C" w14:paraId="4A1EA578" w14:textId="77777777">
        <w:trPr>
          <w:trHeight w:val="460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0E926A95" w14:textId="77777777" w:rsidR="00497B8C" w:rsidRDefault="00264E4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220F9047" w14:textId="77777777" w:rsidR="00497B8C" w:rsidRDefault="00264E4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97B8C" w14:paraId="062BE316" w14:textId="77777777">
        <w:trPr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14BED6D8" w14:textId="77777777" w:rsidR="00497B8C" w:rsidRDefault="00264E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7844E5AC" w14:textId="1E380BE8" w:rsidR="00497B8C" w:rsidRDefault="0036355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497B8C" w14:paraId="29A06A47" w14:textId="77777777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5CB3702C" w14:textId="77777777" w:rsidR="00497B8C" w:rsidRDefault="00264E4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6AE33620" w14:textId="77777777" w:rsidR="00497B8C" w:rsidRDefault="00264E4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497B8C" w14:paraId="24C937DA" w14:textId="77777777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0A19FAFD" w14:textId="77777777" w:rsidR="00497B8C" w:rsidRDefault="0026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21BE838B" w14:textId="77777777" w:rsidR="00497B8C" w:rsidRDefault="00497B8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97B8C" w14:paraId="288061C9" w14:textId="77777777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56705D31" w14:textId="77777777" w:rsidR="00497B8C" w:rsidRDefault="0026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2FB40714" w14:textId="77777777" w:rsidR="00497B8C" w:rsidRDefault="00497B8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97B8C" w14:paraId="4EE791D7" w14:textId="77777777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6034157D" w14:textId="77777777" w:rsidR="00497B8C" w:rsidRDefault="0026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49294276" w14:textId="77777777" w:rsidR="00497B8C" w:rsidRDefault="00497B8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97B8C" w14:paraId="10367A19" w14:textId="77777777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24D2D14E" w14:textId="77777777" w:rsidR="00497B8C" w:rsidRDefault="0026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46B45BE7" w14:textId="77777777" w:rsidR="00497B8C" w:rsidRDefault="00497B8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97B8C" w14:paraId="3D0A7B1F" w14:textId="77777777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14F6C802" w14:textId="77777777" w:rsidR="00497B8C" w:rsidRDefault="00264E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5A63ADAC" w14:textId="77777777" w:rsidR="00497B8C" w:rsidRDefault="00264E4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497B8C" w14:paraId="68BAF716" w14:textId="77777777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562233B8" w14:textId="77777777" w:rsidR="00497B8C" w:rsidRDefault="009104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7927036A" w14:textId="77777777" w:rsidR="00497B8C" w:rsidRDefault="0091040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Зачёт: 1 семестр.</w:t>
            </w:r>
          </w:p>
        </w:tc>
      </w:tr>
    </w:tbl>
    <w:p w14:paraId="67A5F150" w14:textId="77777777" w:rsidR="00497B8C" w:rsidRDefault="00264E42">
      <w:pPr>
        <w:shd w:val="clear" w:color="auto" w:fill="FFFFFF"/>
        <w:spacing w:before="1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</w:p>
    <w:p w14:paraId="1BDA288A" w14:textId="77777777" w:rsidR="00A57F48" w:rsidRDefault="00A57F48">
      <w:pPr>
        <w:shd w:val="clear" w:color="auto" w:fill="FFFFFF"/>
        <w:spacing w:before="10" w:line="360" w:lineRule="auto"/>
        <w:jc w:val="both"/>
        <w:rPr>
          <w:b/>
          <w:i/>
          <w:sz w:val="28"/>
          <w:szCs w:val="28"/>
        </w:rPr>
      </w:pPr>
    </w:p>
    <w:p w14:paraId="328CBF8D" w14:textId="77777777" w:rsidR="00A57F48" w:rsidRDefault="00A57F48">
      <w:pPr>
        <w:shd w:val="clear" w:color="auto" w:fill="FFFFFF"/>
        <w:spacing w:before="10" w:line="360" w:lineRule="auto"/>
        <w:jc w:val="both"/>
        <w:rPr>
          <w:b/>
          <w:i/>
          <w:sz w:val="28"/>
          <w:szCs w:val="28"/>
        </w:rPr>
      </w:pPr>
    </w:p>
    <w:p w14:paraId="17B650F5" w14:textId="77777777" w:rsidR="00A57F48" w:rsidRDefault="00A57F48">
      <w:pPr>
        <w:shd w:val="clear" w:color="auto" w:fill="FFFFFF"/>
        <w:spacing w:before="10" w:line="360" w:lineRule="auto"/>
        <w:jc w:val="both"/>
        <w:rPr>
          <w:b/>
          <w:i/>
          <w:sz w:val="28"/>
          <w:szCs w:val="28"/>
        </w:rPr>
      </w:pPr>
    </w:p>
    <w:p w14:paraId="1BAC1B8D" w14:textId="591ED4FE" w:rsidR="00A57F48" w:rsidRDefault="00A57F48" w:rsidP="001050C4">
      <w:pPr>
        <w:shd w:val="clear" w:color="auto" w:fill="FFFFFF"/>
        <w:spacing w:before="10" w:line="360" w:lineRule="auto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II.</w:t>
      </w:r>
      <w:r w:rsidRPr="00537851">
        <w:rPr>
          <w:sz w:val="28"/>
          <w:szCs w:val="28"/>
        </w:rPr>
        <w:t>СТРУКТУРА И СОДЕРЖАНИЕ УЧЕБНОЙ ДИСЦИПЛИНЫ</w:t>
      </w:r>
    </w:p>
    <w:p w14:paraId="64278099" w14:textId="7EC9B831" w:rsidR="00497B8C" w:rsidRDefault="00264E42">
      <w:pPr>
        <w:shd w:val="clear" w:color="auto" w:fill="FFFFFF"/>
        <w:spacing w:before="1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 план курса</w:t>
      </w:r>
    </w:p>
    <w:tbl>
      <w:tblPr>
        <w:tblW w:w="9782" w:type="dxa"/>
        <w:tblInd w:w="-219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6661"/>
        <w:gridCol w:w="1560"/>
        <w:gridCol w:w="1561"/>
      </w:tblGrid>
      <w:tr w:rsidR="00497B8C" w14:paraId="62312F06" w14:textId="77777777">
        <w:trPr>
          <w:trHeight w:val="266"/>
        </w:trPr>
        <w:tc>
          <w:tcPr>
            <w:tcW w:w="66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A7D550F" w14:textId="77777777" w:rsidR="00497B8C" w:rsidRDefault="00497B8C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  <w:p w14:paraId="1534F45F" w14:textId="77777777" w:rsidR="00497B8C" w:rsidRDefault="00497B8C">
            <w:pPr>
              <w:widowControl w:val="0"/>
              <w:spacing w:line="360" w:lineRule="auto"/>
              <w:rPr>
                <w:sz w:val="28"/>
                <w:szCs w:val="28"/>
                <w:lang w:val="en-US"/>
              </w:rPr>
            </w:pPr>
          </w:p>
          <w:p w14:paraId="2B8FA4C6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0B1059D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часов </w:t>
            </w:r>
          </w:p>
        </w:tc>
      </w:tr>
      <w:tr w:rsidR="00497B8C" w14:paraId="6C9F72AD" w14:textId="77777777">
        <w:trPr>
          <w:trHeight w:val="1166"/>
        </w:trPr>
        <w:tc>
          <w:tcPr>
            <w:tcW w:w="6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3E5F4F7" w14:textId="77777777" w:rsidR="00497B8C" w:rsidRDefault="00497B8C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  <w:p w14:paraId="77F35DE7" w14:textId="77777777" w:rsidR="00497B8C" w:rsidRDefault="00497B8C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E664D45" w14:textId="77777777" w:rsidR="00497B8C" w:rsidRDefault="00264E42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аудиторная работа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5AF2EB3" w14:textId="77777777" w:rsidR="00497B8C" w:rsidRDefault="00264E42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</w:p>
        </w:tc>
      </w:tr>
      <w:tr w:rsidR="00497B8C" w14:paraId="6ED344B0" w14:textId="77777777">
        <w:trPr>
          <w:trHeight w:val="238"/>
        </w:trPr>
        <w:tc>
          <w:tcPr>
            <w:tcW w:w="6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BFF3508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курс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8A25A2F" w14:textId="77777777" w:rsidR="00497B8C" w:rsidRDefault="00497B8C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76A9498" w14:textId="77777777" w:rsidR="00497B8C" w:rsidRDefault="00497B8C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497B8C" w14:paraId="67143D51" w14:textId="77777777">
        <w:trPr>
          <w:trHeight w:val="590"/>
        </w:trPr>
        <w:tc>
          <w:tcPr>
            <w:tcW w:w="6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9FEF9FE" w14:textId="77777777" w:rsidR="00497B8C" w:rsidRDefault="00264E42">
            <w:pPr>
              <w:widowControl w:val="0"/>
              <w:spacing w:line="360" w:lineRule="auto"/>
              <w:ind w:left="953" w:hanging="9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Физические основы цвета. Три основных  характеристики цвета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05C9480A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5DD550B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B8C" w14:paraId="4ADEB281" w14:textId="77777777">
        <w:trPr>
          <w:trHeight w:val="360"/>
        </w:trPr>
        <w:tc>
          <w:tcPr>
            <w:tcW w:w="6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0E8140B8" w14:textId="77777777" w:rsidR="00497B8C" w:rsidRDefault="00264E42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 Цвет как физиологическое явление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0F9C82BA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024FCFAC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B8C" w14:paraId="2A65BB46" w14:textId="77777777">
        <w:trPr>
          <w:trHeight w:val="468"/>
        </w:trPr>
        <w:tc>
          <w:tcPr>
            <w:tcW w:w="6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C72E178" w14:textId="77777777" w:rsidR="00497B8C" w:rsidRDefault="00264E42">
            <w:pPr>
              <w:widowControl w:val="0"/>
              <w:spacing w:line="360" w:lineRule="auto"/>
              <w:ind w:left="953" w:hanging="9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 Психология цвета.     Символика цвета. Цветовые     ассоциации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E40AAEF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1EA73B5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B8C" w14:paraId="7647F797" w14:textId="77777777">
        <w:trPr>
          <w:trHeight w:val="468"/>
        </w:trPr>
        <w:tc>
          <w:tcPr>
            <w:tcW w:w="6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BCE4213" w14:textId="77777777" w:rsidR="00497B8C" w:rsidRDefault="00264E42">
            <w:pPr>
              <w:widowControl w:val="0"/>
              <w:spacing w:line="360" w:lineRule="auto"/>
              <w:ind w:left="953" w:hanging="9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 Цветовые особенности живописи разных    исторических периодов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2C99DFB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BBE802D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B8C" w14:paraId="7BE3D242" w14:textId="77777777">
        <w:trPr>
          <w:trHeight w:val="461"/>
        </w:trPr>
        <w:tc>
          <w:tcPr>
            <w:tcW w:w="6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1F2535E" w14:textId="77777777" w:rsidR="00497B8C" w:rsidRDefault="00264E42">
            <w:pPr>
              <w:widowControl w:val="0"/>
              <w:spacing w:line="360" w:lineRule="auto"/>
              <w:ind w:left="811" w:hanging="8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 Законы смешения цветов. Триады и взаимодополнительные цвета и их свойства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08750C34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0D61CC35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B8C" w14:paraId="73B7A0A7" w14:textId="77777777">
        <w:trPr>
          <w:trHeight w:val="360"/>
        </w:trPr>
        <w:tc>
          <w:tcPr>
            <w:tcW w:w="6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6E063957" w14:textId="77777777" w:rsidR="00497B8C" w:rsidRDefault="00264E42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 Восприятие цветов. Закон контраста.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7FD2B91C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21466C6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B8C" w14:paraId="1965BCC8" w14:textId="77777777">
        <w:trPr>
          <w:trHeight w:val="698"/>
        </w:trPr>
        <w:tc>
          <w:tcPr>
            <w:tcW w:w="6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669B27FE" w14:textId="77777777" w:rsidR="00497B8C" w:rsidRDefault="00264E42">
            <w:pPr>
              <w:widowControl w:val="0"/>
              <w:spacing w:line="360" w:lineRule="auto"/>
              <w:ind w:left="811" w:hanging="8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 Цветовые контрасты. Одновременные (светлотные, хроматические и краевые). Последо</w:t>
            </w:r>
            <w:r>
              <w:rPr>
                <w:sz w:val="28"/>
                <w:szCs w:val="28"/>
              </w:rPr>
              <w:softHyphen/>
              <w:t>вательный контраст.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695A28E4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2DFA911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97B8C" w14:paraId="2840B0BA" w14:textId="77777777">
        <w:trPr>
          <w:trHeight w:val="706"/>
        </w:trPr>
        <w:tc>
          <w:tcPr>
            <w:tcW w:w="6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6F0802B2" w14:textId="77777777" w:rsidR="00497B8C" w:rsidRDefault="00264E42">
            <w:pPr>
              <w:widowControl w:val="0"/>
              <w:spacing w:line="360" w:lineRule="auto"/>
              <w:ind w:left="811" w:hanging="8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8. Понятие о гармонии. Закономерности цветовых гармоний   и их виды. Цветовой диссо</w:t>
            </w:r>
            <w:r>
              <w:rPr>
                <w:sz w:val="28"/>
                <w:szCs w:val="28"/>
              </w:rPr>
              <w:softHyphen/>
              <w:t>нанс.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215C4FCA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6D6DCC3A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7B8C" w14:paraId="14CB27AB" w14:textId="77777777">
        <w:trPr>
          <w:trHeight w:val="360"/>
        </w:trPr>
        <w:tc>
          <w:tcPr>
            <w:tcW w:w="6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4C89986" w14:textId="77777777" w:rsidR="00497B8C" w:rsidRDefault="00264E42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9. Иллюзии цвета, формы, пространства.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2EB68E3C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2C7B647F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7B8C" w14:paraId="17324653" w14:textId="77777777">
        <w:trPr>
          <w:trHeight w:val="382"/>
        </w:trPr>
        <w:tc>
          <w:tcPr>
            <w:tcW w:w="66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0BD8231" w14:textId="77777777" w:rsidR="00497B8C" w:rsidRDefault="00264E42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дисциплине: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1387F0D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F6EC2C1" w14:textId="77777777" w:rsidR="00497B8C" w:rsidRDefault="00264E42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14:paraId="7EC09A51" w14:textId="77777777" w:rsidR="00497B8C" w:rsidRDefault="00497B8C">
      <w:pPr>
        <w:shd w:val="clear" w:color="auto" w:fill="FFFFFF"/>
        <w:spacing w:before="10" w:line="360" w:lineRule="auto"/>
        <w:jc w:val="both"/>
        <w:rPr>
          <w:b/>
          <w:i/>
          <w:sz w:val="28"/>
          <w:szCs w:val="28"/>
        </w:rPr>
      </w:pPr>
    </w:p>
    <w:p w14:paraId="5CCD66C4" w14:textId="77777777" w:rsidR="00915C84" w:rsidRDefault="00915C84" w:rsidP="0096319E">
      <w:pPr>
        <w:spacing w:line="360" w:lineRule="auto"/>
        <w:rPr>
          <w:b/>
          <w:sz w:val="28"/>
          <w:szCs w:val="28"/>
        </w:rPr>
      </w:pPr>
    </w:p>
    <w:p w14:paraId="73385DE0" w14:textId="77777777" w:rsidR="00A57F48" w:rsidRDefault="00A57F48">
      <w:pPr>
        <w:shd w:val="clear" w:color="auto" w:fill="FFFFFF"/>
        <w:spacing w:before="10" w:line="360" w:lineRule="auto"/>
        <w:jc w:val="both"/>
        <w:rPr>
          <w:b/>
          <w:sz w:val="28"/>
          <w:szCs w:val="28"/>
        </w:rPr>
      </w:pPr>
    </w:p>
    <w:p w14:paraId="5BCE2DE4" w14:textId="77777777" w:rsidR="00A57F48" w:rsidRDefault="00A57F48">
      <w:pPr>
        <w:shd w:val="clear" w:color="auto" w:fill="FFFFFF"/>
        <w:spacing w:before="10" w:line="360" w:lineRule="auto"/>
        <w:jc w:val="both"/>
        <w:rPr>
          <w:b/>
          <w:sz w:val="28"/>
          <w:szCs w:val="28"/>
        </w:rPr>
      </w:pPr>
    </w:p>
    <w:p w14:paraId="4A41D19F" w14:textId="54765CAD" w:rsidR="00497B8C" w:rsidRPr="00A57F48" w:rsidRDefault="00264E42">
      <w:pPr>
        <w:shd w:val="clear" w:color="auto" w:fill="FFFFFF"/>
        <w:spacing w:before="10"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A57F48">
        <w:rPr>
          <w:b/>
          <w:bCs/>
          <w:iCs/>
          <w:color w:val="000000"/>
          <w:sz w:val="28"/>
          <w:szCs w:val="28"/>
        </w:rPr>
        <w:t>Содержание учебного материала</w:t>
      </w:r>
    </w:p>
    <w:p w14:paraId="5A13AF81" w14:textId="77777777" w:rsidR="00497B8C" w:rsidRDefault="00264E42">
      <w:pPr>
        <w:widowControl w:val="0"/>
        <w:numPr>
          <w:ilvl w:val="0"/>
          <w:numId w:val="1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1. Физические основы цвета. Три основных характеристики цвета</w:t>
      </w:r>
    </w:p>
    <w:p w14:paraId="4040D389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Волновые свойства света. Характеристика световой волны.</w:t>
      </w:r>
    </w:p>
    <w:p w14:paraId="12000949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 - видимая область световых колебаний. Отражение и поглощение света физическими телами. Восприятие цвета предметов и явлений при различных условиях.</w:t>
      </w:r>
    </w:p>
    <w:p w14:paraId="2670F92F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Матовые и блестящие поверхности. Прозрачные и непрозрачные по</w:t>
      </w:r>
      <w:r>
        <w:rPr>
          <w:sz w:val="28"/>
          <w:szCs w:val="28"/>
        </w:rPr>
        <w:softHyphen/>
        <w:t>верхности.</w:t>
      </w:r>
    </w:p>
    <w:p w14:paraId="57143460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Три характеристики цвета: цветовой тон, светлотностъ, насыщенность. Сравнение цвета по светлотности. Хроматические и ахроматические цвета.</w:t>
      </w:r>
    </w:p>
    <w:p w14:paraId="3D2A1879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Цветовой круг И.Ньютона (спектр из 8 цветов) - простейшая система цвета. История учения о цвете. Цветовой шар Рунге, двойной Конус В.Ф.Оствальда. Международная система измерения цвета.</w:t>
      </w:r>
    </w:p>
    <w:p w14:paraId="12F9AC62" w14:textId="77777777" w:rsidR="00497B8C" w:rsidRDefault="00264E42">
      <w:pPr>
        <w:widowControl w:val="0"/>
        <w:numPr>
          <w:ilvl w:val="0"/>
          <w:numId w:val="1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2. Цвет как физиологическое явление</w:t>
      </w:r>
    </w:p>
    <w:p w14:paraId="0F56D796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глаза. Анатомия и физиология глаза. Дневное и сумереч</w:t>
      </w:r>
      <w:r>
        <w:rPr>
          <w:sz w:val="28"/>
          <w:szCs w:val="28"/>
        </w:rPr>
        <w:softHyphen/>
        <w:t>ное зрение. Адаптация глаза. Трёхцветная теория цветоощущения Г.Л.Ф. Гельмгольца и Т.Юнга. Влияние освещенности и светлоты на функции зрения. Влияние цветового тона и насыщенности цветов на зре</w:t>
      </w:r>
      <w:r>
        <w:rPr>
          <w:sz w:val="28"/>
          <w:szCs w:val="28"/>
        </w:rPr>
        <w:softHyphen/>
        <w:t>ние. Влияние цвета на физиологические функции человека.</w:t>
      </w:r>
    </w:p>
    <w:p w14:paraId="119960E0" w14:textId="77777777" w:rsidR="00497B8C" w:rsidRDefault="00264E42">
      <w:pPr>
        <w:widowControl w:val="0"/>
        <w:numPr>
          <w:ilvl w:val="0"/>
          <w:numId w:val="1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3. Психология цвета. Символика цвета. Цветовые ассоциации</w:t>
      </w:r>
    </w:p>
    <w:p w14:paraId="44261A83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Зрительно-психологические свойства цвета. Психологические ассоциа</w:t>
      </w:r>
      <w:r>
        <w:rPr>
          <w:sz w:val="28"/>
          <w:szCs w:val="28"/>
        </w:rPr>
        <w:softHyphen/>
        <w:t xml:space="preserve">ции. </w:t>
      </w:r>
      <w:r>
        <w:rPr>
          <w:sz w:val="28"/>
          <w:szCs w:val="28"/>
        </w:rPr>
        <w:lastRenderedPageBreak/>
        <w:t>Мажорные и минорные свойства цвета. Цвет физического равновесия. Характеристики цвета: тёплые и холодные, лёгкие и тяжёлые, вертикаль</w:t>
      </w:r>
      <w:r>
        <w:rPr>
          <w:sz w:val="28"/>
          <w:szCs w:val="28"/>
        </w:rPr>
        <w:softHyphen/>
        <w:t>ные и горизонтальные, фактурные и бесфактурные, материальные и нема</w:t>
      </w:r>
      <w:r>
        <w:rPr>
          <w:sz w:val="28"/>
          <w:szCs w:val="28"/>
        </w:rPr>
        <w:softHyphen/>
        <w:t>териальные, выступающие и отступающие цвета. Любимые цвета.</w:t>
      </w:r>
    </w:p>
    <w:p w14:paraId="04D3E2B8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характеристики цвета И.В.Гёте. И.Иттена, В.В.Кандинского. Понятие о прикладнойцветопсихологии. Символика цвета в русской иконе, театре Шекспировского времени. Цвет в работах художников символистов. Цветовые ассоциации: физические, физиологи</w:t>
      </w:r>
      <w:r>
        <w:rPr>
          <w:sz w:val="28"/>
          <w:szCs w:val="28"/>
        </w:rPr>
        <w:softHyphen/>
        <w:t>ческие, эмоциональные. Понятие синестезии, соощушения; цвет - звук, цвет - вкус, цвет— запах. Соответствие цвета и звука по Кандинскому.</w:t>
      </w:r>
    </w:p>
    <w:p w14:paraId="4FAD5920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1.</w:t>
      </w:r>
    </w:p>
    <w:p w14:paraId="484107E0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используя предметного изображения, добиться ассоциации на задан</w:t>
      </w:r>
      <w:r>
        <w:rPr>
          <w:sz w:val="28"/>
          <w:szCs w:val="28"/>
        </w:rPr>
        <w:softHyphen/>
        <w:t>ную тему: «Времена года». «Музыкальные инструменты», «Музыкальные произведения различных жанров» и д. р.</w:t>
      </w:r>
    </w:p>
    <w:p w14:paraId="01D801C2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Техника исполнения и материал по выбору учащихся (монотипия, ап</w:t>
      </w:r>
      <w:r>
        <w:rPr>
          <w:sz w:val="28"/>
          <w:szCs w:val="28"/>
        </w:rPr>
        <w:softHyphen/>
        <w:t>пликация из цветной бумаги, применение восковых мелков, техника проца</w:t>
      </w:r>
      <w:r>
        <w:rPr>
          <w:sz w:val="28"/>
          <w:szCs w:val="28"/>
        </w:rPr>
        <w:softHyphen/>
        <w:t>рапывания и т. д.).</w:t>
      </w:r>
    </w:p>
    <w:p w14:paraId="56C819BC" w14:textId="77777777" w:rsidR="00497B8C" w:rsidRDefault="00264E42">
      <w:pPr>
        <w:widowControl w:val="0"/>
        <w:numPr>
          <w:ilvl w:val="0"/>
          <w:numId w:val="1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4. Цветовые особенности живописи разных исторических периодов</w:t>
      </w:r>
    </w:p>
    <w:p w14:paraId="55902C39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Живописная культура как гармонизация живописных средств. Единст</w:t>
      </w:r>
      <w:r>
        <w:rPr>
          <w:sz w:val="28"/>
          <w:szCs w:val="28"/>
        </w:rPr>
        <w:softHyphen/>
        <w:t>во цвета и формы. Живописность и колорит. Световидность и живопис</w:t>
      </w:r>
      <w:r>
        <w:rPr>
          <w:sz w:val="28"/>
          <w:szCs w:val="28"/>
        </w:rPr>
        <w:softHyphen/>
        <w:t>ность изображения в древнерусской иконе. Рельефность изображения эпо</w:t>
      </w:r>
      <w:r>
        <w:rPr>
          <w:sz w:val="28"/>
          <w:szCs w:val="28"/>
        </w:rPr>
        <w:softHyphen/>
        <w:t xml:space="preserve">хи </w:t>
      </w:r>
      <w:r>
        <w:rPr>
          <w:sz w:val="28"/>
          <w:szCs w:val="28"/>
        </w:rPr>
        <w:lastRenderedPageBreak/>
        <w:t>Ренесанса.</w:t>
      </w:r>
    </w:p>
    <w:p w14:paraId="16FD58E8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Темперная и масляная живопись, особенности этих материалов. Примат линии или колорита, рисунка или живописи как мироощущение художни</w:t>
      </w:r>
      <w:r>
        <w:rPr>
          <w:sz w:val="28"/>
          <w:szCs w:val="28"/>
        </w:rPr>
        <w:softHyphen/>
        <w:t>ка. Импрессионизм. Пленэрная живопись. Валерная живопись. Анализ произведений различных художников с позиции цветоведения.</w:t>
      </w:r>
    </w:p>
    <w:p w14:paraId="104879BA" w14:textId="77777777" w:rsidR="00497B8C" w:rsidRDefault="00264E42">
      <w:pPr>
        <w:widowControl w:val="0"/>
        <w:numPr>
          <w:ilvl w:val="0"/>
          <w:numId w:val="1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5. Законы смешения цветов. Триады и взаимодополнительные цвета и их свойства</w:t>
      </w:r>
    </w:p>
    <w:p w14:paraId="477285F3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Три закона смешения цветов. Триады и взаимодополнительные цвета, их свойства. Закономерности изменения насыщенности цвета при механи</w:t>
      </w:r>
      <w:r>
        <w:rPr>
          <w:sz w:val="28"/>
          <w:szCs w:val="28"/>
        </w:rPr>
        <w:softHyphen/>
        <w:t>ческом смешении. Максимальная и минимальная потеря насыщенности цвета. Оптическое (адаптивное) смешение цветов.</w:t>
      </w:r>
    </w:p>
    <w:p w14:paraId="0F8989A8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оптического и механического смешения цветов. Примене</w:t>
      </w:r>
      <w:r>
        <w:rPr>
          <w:sz w:val="28"/>
          <w:szCs w:val="28"/>
        </w:rPr>
        <w:softHyphen/>
        <w:t>ние различных способов смешения цвета в живописи. Количественные со</w:t>
      </w:r>
      <w:r>
        <w:rPr>
          <w:sz w:val="28"/>
          <w:szCs w:val="28"/>
        </w:rPr>
        <w:softHyphen/>
        <w:t>отношения спектральных цветов (гармонические пространства). Понятие о равноступенном цвете и круге.</w:t>
      </w:r>
    </w:p>
    <w:p w14:paraId="2A72A55C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Практическоое занятие 2.</w:t>
      </w:r>
    </w:p>
    <w:p w14:paraId="0B3E7E29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Построить равноступенный круг при смешении трёх основных цветов так, чтобы дополнительные цвета располагались напротив друг друга. Вы</w:t>
      </w:r>
      <w:r>
        <w:rPr>
          <w:sz w:val="28"/>
          <w:szCs w:val="28"/>
        </w:rPr>
        <w:softHyphen/>
        <w:t>полнить цветовой круг из 2 или 24 цветов при смешении основных цветов механическим или оптическим смешением или выполнить спектр с разбеливанием и затемнением спектральных цветов.</w:t>
      </w:r>
    </w:p>
    <w:p w14:paraId="777AA629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3.</w:t>
      </w:r>
    </w:p>
    <w:p w14:paraId="374566BC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равноступенных цветов, погашенных насыщенностей до</w:t>
      </w:r>
      <w:r>
        <w:rPr>
          <w:sz w:val="28"/>
          <w:szCs w:val="28"/>
        </w:rPr>
        <w:softHyphen/>
        <w:t>полнительных цветов (с получением чистого серого).</w:t>
      </w:r>
    </w:p>
    <w:p w14:paraId="7C830D3D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Смешение дополнительных цветов в полосе, по треугольнику и в квад</w:t>
      </w:r>
      <w:r>
        <w:rPr>
          <w:sz w:val="28"/>
          <w:szCs w:val="28"/>
        </w:rPr>
        <w:softHyphen/>
        <w:t>рате. Смешение предпочтительных цветов, затемнение и разбеливание цве</w:t>
      </w:r>
      <w:r>
        <w:rPr>
          <w:sz w:val="28"/>
          <w:szCs w:val="28"/>
        </w:rPr>
        <w:softHyphen/>
        <w:t>тов теми же способами.</w:t>
      </w:r>
    </w:p>
    <w:p w14:paraId="4A9FE049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4.</w:t>
      </w:r>
    </w:p>
    <w:p w14:paraId="726C258F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практических навыков з работе над натюрмортом при ог</w:t>
      </w:r>
      <w:r>
        <w:rPr>
          <w:sz w:val="28"/>
          <w:szCs w:val="28"/>
        </w:rPr>
        <w:softHyphen/>
        <w:t>раниченном количестве используемых цветов.</w:t>
      </w:r>
    </w:p>
    <w:p w14:paraId="39E9E55F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Написать короткие этюды различных по цвету натюрмортов при сме</w:t>
      </w:r>
      <w:r>
        <w:rPr>
          <w:sz w:val="28"/>
          <w:szCs w:val="28"/>
        </w:rPr>
        <w:softHyphen/>
        <w:t>шении 3-х основных красок механическим или оптическим смешением.</w:t>
      </w:r>
    </w:p>
    <w:p w14:paraId="5D114241" w14:textId="77777777" w:rsidR="00497B8C" w:rsidRDefault="00264E42">
      <w:pPr>
        <w:widowControl w:val="0"/>
        <w:numPr>
          <w:ilvl w:val="0"/>
          <w:numId w:val="1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6. Восприятие цветов. Закон контраста</w:t>
      </w:r>
    </w:p>
    <w:p w14:paraId="7A27A228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цвета (чувствительно-оптическое, эмоциональное и сим</w:t>
      </w:r>
      <w:r>
        <w:rPr>
          <w:sz w:val="28"/>
          <w:szCs w:val="28"/>
        </w:rPr>
        <w:softHyphen/>
        <w:t>волическое).</w:t>
      </w:r>
    </w:p>
    <w:p w14:paraId="5D84E3F9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Субъективные цветовые сочетания. Действительность и действенность цвета. Психофизиологическая реальность цвета. Впечатление от воздейст</w:t>
      </w:r>
      <w:r>
        <w:rPr>
          <w:sz w:val="28"/>
          <w:szCs w:val="28"/>
        </w:rPr>
        <w:softHyphen/>
        <w:t>вия двух и более цветов. Гармоничное и диссонирующее впечатление от</w:t>
      </w:r>
    </w:p>
    <w:p w14:paraId="4E2AA2A5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взаимного влияния цветов. Гармоничные пространства цветов. Противо</w:t>
      </w:r>
      <w:r>
        <w:rPr>
          <w:sz w:val="28"/>
          <w:szCs w:val="28"/>
        </w:rPr>
        <w:softHyphen/>
        <w:t>поставления. Виды противопоставлений. Контраст - основа гармонии.</w:t>
      </w:r>
    </w:p>
    <w:p w14:paraId="54AE6FF4" w14:textId="77777777" w:rsidR="00497B8C" w:rsidRDefault="00264E42">
      <w:pPr>
        <w:widowControl w:val="0"/>
        <w:numPr>
          <w:ilvl w:val="0"/>
          <w:numId w:val="1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7. Цветовые контрасты. Одновременные (светлотные, хроматические и краевые). Последовательный контраст</w:t>
      </w:r>
    </w:p>
    <w:p w14:paraId="4309BF94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Одновременные контрасты: светлотный, хроматический и краевой. По</w:t>
      </w:r>
      <w:r>
        <w:rPr>
          <w:sz w:val="28"/>
          <w:szCs w:val="28"/>
        </w:rPr>
        <w:softHyphen/>
        <w:t>следовательный контраст (цветовое видение). Применение последователь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ного контраста в практической работе. Одновременные контрасте! приме</w:t>
      </w:r>
      <w:r>
        <w:rPr>
          <w:sz w:val="28"/>
          <w:szCs w:val="28"/>
        </w:rPr>
        <w:softHyphen/>
        <w:t>нение их в рисунке, живописи и композиции.</w:t>
      </w:r>
    </w:p>
    <w:p w14:paraId="680765BB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Способы увеличения и уменьшения силы воздействия контраста. Значе</w:t>
      </w:r>
      <w:r>
        <w:rPr>
          <w:sz w:val="28"/>
          <w:szCs w:val="28"/>
        </w:rPr>
        <w:softHyphen/>
        <w:t>ние контраста в живописи.</w:t>
      </w:r>
    </w:p>
    <w:p w14:paraId="7ED6B662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контраста:</w:t>
      </w:r>
    </w:p>
    <w:p w14:paraId="0E1FCCAF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контраст по цвету,</w:t>
      </w:r>
    </w:p>
    <w:p w14:paraId="74FC0B72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контраст света и тени,</w:t>
      </w:r>
    </w:p>
    <w:p w14:paraId="04500543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контраст тёплых и холодных цветов,</w:t>
      </w:r>
    </w:p>
    <w:p w14:paraId="0CE67DBC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контраст дополнительных цветов,</w:t>
      </w:r>
    </w:p>
    <w:p w14:paraId="01725717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симультанный контраст,</w:t>
      </w:r>
    </w:p>
    <w:p w14:paraId="1A83ACE7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контраст насыщенности,</w:t>
      </w:r>
    </w:p>
    <w:p w14:paraId="488CDF74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контраст по распространению.</w:t>
      </w:r>
    </w:p>
    <w:p w14:paraId="5F6539B2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5.</w:t>
      </w:r>
    </w:p>
    <w:p w14:paraId="49634E03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композиции в прямоугольнике с применением одного из семи видов контраста. Задание выполняется в любой технике. Материал по вы</w:t>
      </w:r>
      <w:r>
        <w:rPr>
          <w:sz w:val="28"/>
          <w:szCs w:val="28"/>
        </w:rPr>
        <w:softHyphen/>
        <w:t>бору учащихся.</w:t>
      </w:r>
    </w:p>
    <w:p w14:paraId="01B49599" w14:textId="77777777" w:rsidR="00497B8C" w:rsidRDefault="00264E42">
      <w:pPr>
        <w:widowControl w:val="0"/>
        <w:numPr>
          <w:ilvl w:val="0"/>
          <w:numId w:val="1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8. Понятие о гармонии. Закономерности цветовых гармоний и их виды. Цветовой диссонанс</w:t>
      </w:r>
    </w:p>
    <w:p w14:paraId="07DBAD28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 цветовых гармоний и их виды. Понятие колорита.</w:t>
      </w:r>
    </w:p>
    <w:p w14:paraId="118E8F35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теории цветовой гармонии (Адамса, Менселла, Брюкке Э., Бецольда Ф., Оствальда В.Ф.).</w:t>
      </w:r>
    </w:p>
    <w:p w14:paraId="2518AD27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цветовых гармоний. Гармонии взаимодополнительных </w:t>
      </w:r>
      <w:r>
        <w:rPr>
          <w:sz w:val="28"/>
          <w:szCs w:val="28"/>
        </w:rPr>
        <w:lastRenderedPageBreak/>
        <w:t>цветов, их разновидности. Гармония сближения (нюансная), её варианты. Гармония ахроматическая, её закономерности. Гармония хроматического цвета с ахроматическим. Содержательность цветовой гармонии.</w:t>
      </w:r>
    </w:p>
    <w:p w14:paraId="3EB771A5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и величина цветовых пятен. Цвет и форма по Кандинскому. Опыты Матюшина М.Ф. Психофизиологическая теория цветовой гармо</w:t>
      </w:r>
      <w:r>
        <w:rPr>
          <w:sz w:val="28"/>
          <w:szCs w:val="28"/>
        </w:rPr>
        <w:softHyphen/>
        <w:t>нии. Гармонии цветовых триад (варианты трёхцветки).</w:t>
      </w:r>
    </w:p>
    <w:p w14:paraId="1E8F992D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цветового диссонанса, его применение в живописи. Понятие живописности и декоративности.</w:t>
      </w:r>
    </w:p>
    <w:p w14:paraId="05F4276C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6.</w:t>
      </w:r>
    </w:p>
    <w:p w14:paraId="02990612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ритмической композиции элементов на плоскости с помо</w:t>
      </w:r>
      <w:r>
        <w:rPr>
          <w:sz w:val="28"/>
          <w:szCs w:val="28"/>
        </w:rPr>
        <w:softHyphen/>
        <w:t>щью цвета, используя классификацию [цветовых гармоний по системе Теплова и Шеврова (однотонная, полярная, трёхцветная, многоцветная).</w:t>
      </w:r>
    </w:p>
    <w:p w14:paraId="438A9DFB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выполняется в прямоугольнике, материал по выбору учащихся.</w:t>
      </w:r>
    </w:p>
    <w:p w14:paraId="37DB7DEE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7.</w:t>
      </w:r>
    </w:p>
    <w:p w14:paraId="7A7AD279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в прямоугольнике композиции на равновесие цвета. Вид гар</w:t>
      </w:r>
      <w:r>
        <w:rPr>
          <w:sz w:val="28"/>
          <w:szCs w:val="28"/>
        </w:rPr>
        <w:softHyphen/>
        <w:t>монии, техника исполнения и материал по выбору учащихся.</w:t>
      </w:r>
    </w:p>
    <w:p w14:paraId="54E962F1" w14:textId="77777777" w:rsidR="00497B8C" w:rsidRDefault="00264E42">
      <w:pPr>
        <w:widowControl w:val="0"/>
        <w:numPr>
          <w:ilvl w:val="0"/>
          <w:numId w:val="1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9. Иллюзии цвета, формы, пространства</w:t>
      </w:r>
    </w:p>
    <w:p w14:paraId="1885A27A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 в практике художника. Организация плоскости, объёма, простран</w:t>
      </w:r>
      <w:r>
        <w:rPr>
          <w:sz w:val="28"/>
          <w:szCs w:val="28"/>
        </w:rPr>
        <w:softHyphen/>
        <w:t>ства. Элементы пространства. Зрительное изменение пространства цве</w:t>
      </w:r>
      <w:r>
        <w:rPr>
          <w:sz w:val="28"/>
          <w:szCs w:val="28"/>
        </w:rPr>
        <w:softHyphen/>
        <w:t xml:space="preserve">том Соответствие формы и цвета. Источник света как организатор формы и пространства. Светотень и перспектива. Иллюзии деформации объёма цветом, ритмом, линией. Изменение цвета в зависимости от освещённости. </w:t>
      </w:r>
      <w:r>
        <w:rPr>
          <w:sz w:val="28"/>
          <w:szCs w:val="28"/>
        </w:rPr>
        <w:lastRenderedPageBreak/>
        <w:t>Понятие фигуры и фона. Явление «отступания» и «выступания» цвета, «разъединение» цвета.</w:t>
      </w:r>
    </w:p>
    <w:p w14:paraId="59B6DD83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Иррадиация, применение этого явления в практической деятельности. Пространственные свойства фактуры и текстуры материалов. Выявление ритма, тектоники, композиционного центра картины. Соответствие общего цветового решения и деталей.</w:t>
      </w:r>
    </w:p>
    <w:p w14:paraId="575CD776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Воздействие «цветового климата» на жизнь человека.</w:t>
      </w:r>
    </w:p>
    <w:p w14:paraId="1FC2A0C9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занятие 8.</w:t>
      </w:r>
    </w:p>
    <w:p w14:paraId="089F0D79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композиции в прямоугольнике на цветовые иллюзии или ил</w:t>
      </w:r>
      <w:r>
        <w:rPr>
          <w:sz w:val="28"/>
          <w:szCs w:val="28"/>
        </w:rPr>
        <w:softHyphen/>
        <w:t>люзии фигуры и фона. Композиция плоская, объёмно-пространственная, абстрактная или изобразительная. Материал по выбору учащихся.</w:t>
      </w:r>
    </w:p>
    <w:p w14:paraId="58D49540" w14:textId="77777777" w:rsidR="00497B8C" w:rsidRPr="00EF5B5D" w:rsidRDefault="00264E42">
      <w:pPr>
        <w:shd w:val="clear" w:color="auto" w:fill="FFFFFF"/>
        <w:spacing w:before="10" w:line="360" w:lineRule="auto"/>
        <w:jc w:val="both"/>
        <w:rPr>
          <w:b/>
          <w:bCs/>
          <w:i/>
          <w:color w:val="000000"/>
          <w:sz w:val="28"/>
          <w:szCs w:val="28"/>
        </w:rPr>
      </w:pPr>
      <w:r w:rsidRPr="00EF5B5D">
        <w:rPr>
          <w:b/>
          <w:bCs/>
          <w:i/>
          <w:color w:val="000000"/>
          <w:sz w:val="28"/>
          <w:szCs w:val="28"/>
        </w:rPr>
        <w:t>Контроль и оценка результатов  освоения дисциплины.</w:t>
      </w:r>
    </w:p>
    <w:p w14:paraId="6E6E9E3A" w14:textId="77777777" w:rsidR="00497B8C" w:rsidRDefault="00264E42">
      <w:pPr>
        <w:shd w:val="clear" w:color="auto" w:fill="FFFFFF"/>
        <w:spacing w:line="360" w:lineRule="auto"/>
        <w:rPr>
          <w:b/>
          <w:i/>
          <w:color w:val="000000"/>
          <w:spacing w:val="1"/>
          <w:sz w:val="28"/>
          <w:szCs w:val="28"/>
        </w:rPr>
      </w:pPr>
      <w:r>
        <w:rPr>
          <w:b/>
          <w:i/>
          <w:color w:val="000000"/>
          <w:spacing w:val="1"/>
          <w:sz w:val="28"/>
          <w:szCs w:val="28"/>
        </w:rPr>
        <w:t xml:space="preserve"> Зачетные и экзаменационные требования</w:t>
      </w:r>
    </w:p>
    <w:p w14:paraId="24B8F914" w14:textId="77777777" w:rsidR="00497B8C" w:rsidRDefault="00264E42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Учебно методические таблицы и практические работы по дисциплине: формат А-2,А-3</w:t>
      </w:r>
    </w:p>
    <w:p w14:paraId="67383E38" w14:textId="77777777" w:rsidR="00497B8C" w:rsidRDefault="00497B8C">
      <w:pPr>
        <w:shd w:val="clear" w:color="auto" w:fill="FFFFFF"/>
        <w:spacing w:line="360" w:lineRule="auto"/>
        <w:rPr>
          <w:sz w:val="28"/>
          <w:szCs w:val="28"/>
        </w:rPr>
      </w:pPr>
    </w:p>
    <w:p w14:paraId="73B7CEE5" w14:textId="77777777" w:rsidR="00497B8C" w:rsidRDefault="00264E42">
      <w:pPr>
        <w:shd w:val="clear" w:color="auto" w:fill="FFFFFF"/>
        <w:spacing w:line="360" w:lineRule="auto"/>
        <w:rPr>
          <w:b/>
          <w:bCs/>
          <w:i/>
          <w:color w:val="000000"/>
          <w:spacing w:val="2"/>
          <w:sz w:val="28"/>
          <w:szCs w:val="28"/>
        </w:rPr>
      </w:pPr>
      <w:r>
        <w:rPr>
          <w:b/>
          <w:bCs/>
          <w:i/>
          <w:color w:val="000000"/>
          <w:spacing w:val="2"/>
          <w:sz w:val="28"/>
          <w:szCs w:val="28"/>
        </w:rPr>
        <w:t>Темы контрольных заданий</w:t>
      </w:r>
    </w:p>
    <w:p w14:paraId="6D891E40" w14:textId="77777777" w:rsidR="00497B8C" w:rsidRDefault="00264E42">
      <w:pPr>
        <w:widowControl w:val="0"/>
        <w:numPr>
          <w:ilvl w:val="0"/>
          <w:numId w:val="2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световой среде в природе и ее значения в пле</w:t>
      </w:r>
      <w:r>
        <w:rPr>
          <w:sz w:val="28"/>
          <w:szCs w:val="28"/>
        </w:rPr>
        <w:softHyphen/>
        <w:t>нэрной живописи.</w:t>
      </w:r>
    </w:p>
    <w:p w14:paraId="405A6F37" w14:textId="77777777" w:rsidR="00497B8C" w:rsidRDefault="00264E42">
      <w:pPr>
        <w:widowControl w:val="0"/>
        <w:numPr>
          <w:ilvl w:val="0"/>
          <w:numId w:val="2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 изменения освещенности в природе и расскажите о возможностях в творческой передаче определённого состояния живописи.</w:t>
      </w:r>
    </w:p>
    <w:p w14:paraId="68697575" w14:textId="77777777" w:rsidR="00497B8C" w:rsidRDefault="00264E42">
      <w:pPr>
        <w:widowControl w:val="0"/>
        <w:numPr>
          <w:ilvl w:val="0"/>
          <w:numId w:val="2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наиболее характерные особенности колорита, вы</w:t>
      </w:r>
      <w:r>
        <w:rPr>
          <w:sz w:val="28"/>
          <w:szCs w:val="28"/>
        </w:rPr>
        <w:softHyphen/>
        <w:t xml:space="preserve">званные той </w:t>
      </w:r>
      <w:r>
        <w:rPr>
          <w:sz w:val="28"/>
          <w:szCs w:val="28"/>
        </w:rPr>
        <w:lastRenderedPageBreak/>
        <w:t>или иной освещенностью в природе.</w:t>
      </w:r>
    </w:p>
    <w:p w14:paraId="30CBF999" w14:textId="77777777" w:rsidR="00497B8C" w:rsidRDefault="00264E42">
      <w:pPr>
        <w:widowControl w:val="0"/>
        <w:numPr>
          <w:ilvl w:val="0"/>
          <w:numId w:val="2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проявляется на практике наша способность настраивать</w:t>
      </w:r>
      <w:r>
        <w:rPr>
          <w:sz w:val="28"/>
          <w:szCs w:val="28"/>
        </w:rPr>
        <w:softHyphen/>
        <w:t>ся на определенный уровень яркости?</w:t>
      </w:r>
    </w:p>
    <w:p w14:paraId="1C33323C" w14:textId="77777777" w:rsidR="00497B8C" w:rsidRDefault="00264E42">
      <w:pPr>
        <w:widowControl w:val="0"/>
        <w:numPr>
          <w:ilvl w:val="0"/>
          <w:numId w:val="2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темновая и световая адаптация глаза?</w:t>
      </w:r>
    </w:p>
    <w:p w14:paraId="731ADE7E" w14:textId="77777777" w:rsidR="00497B8C" w:rsidRDefault="00264E42">
      <w:pPr>
        <w:widowControl w:val="0"/>
        <w:numPr>
          <w:ilvl w:val="0"/>
          <w:numId w:val="2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различные типы адаптации. Приведите припроявления адаптации в работе на пленэре.</w:t>
      </w:r>
    </w:p>
    <w:p w14:paraId="68D6788A" w14:textId="77777777" w:rsidR="00497B8C" w:rsidRDefault="00264E42">
      <w:pPr>
        <w:widowControl w:val="0"/>
        <w:numPr>
          <w:ilvl w:val="0"/>
          <w:numId w:val="2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общего тона в пейзаже и расскажите о его значении в живописи.</w:t>
      </w:r>
    </w:p>
    <w:p w14:paraId="06DB2E36" w14:textId="77777777" w:rsidR="00497B8C" w:rsidRDefault="00264E42">
      <w:pPr>
        <w:widowControl w:val="0"/>
        <w:numPr>
          <w:ilvl w:val="0"/>
          <w:numId w:val="2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ли во всех случаях степень яркости природы пропор</w:t>
      </w:r>
      <w:r>
        <w:rPr>
          <w:sz w:val="28"/>
          <w:szCs w:val="28"/>
        </w:rPr>
        <w:softHyphen/>
        <w:t>ционально перенести на этюд путем утемнения элементов пейзажа по отношению к наблюдаемой натуре?</w:t>
      </w:r>
    </w:p>
    <w:p w14:paraId="21888C8F" w14:textId="77777777" w:rsidR="00497B8C" w:rsidRDefault="00264E42">
      <w:pPr>
        <w:widowControl w:val="0"/>
        <w:numPr>
          <w:ilvl w:val="0"/>
          <w:numId w:val="2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 из произведений живописи, где благода</w:t>
      </w:r>
      <w:r>
        <w:rPr>
          <w:sz w:val="28"/>
          <w:szCs w:val="28"/>
        </w:rPr>
        <w:softHyphen/>
        <w:t>ря верной передаче общего топа образно выявлено в пейзаже то или иное состояние природы.</w:t>
      </w:r>
    </w:p>
    <w:p w14:paraId="0E85139B" w14:textId="77777777" w:rsidR="00497B8C" w:rsidRDefault="00264E42">
      <w:pPr>
        <w:widowControl w:val="0"/>
        <w:numPr>
          <w:ilvl w:val="0"/>
          <w:numId w:val="2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изобразительные средства использует художник для передачи объемной формы в живописи в определенной све</w:t>
      </w:r>
      <w:r>
        <w:rPr>
          <w:sz w:val="28"/>
          <w:szCs w:val="28"/>
        </w:rPr>
        <w:softHyphen/>
        <w:t>товой среде?</w:t>
      </w:r>
    </w:p>
    <w:p w14:paraId="224DE9FE" w14:textId="77777777" w:rsidR="00497B8C" w:rsidRDefault="00264E42">
      <w:pPr>
        <w:widowControl w:val="0"/>
        <w:numPr>
          <w:ilvl w:val="0"/>
          <w:numId w:val="2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особенности восприятия  объемной  формы,  рас</w:t>
      </w:r>
      <w:r>
        <w:rPr>
          <w:sz w:val="28"/>
          <w:szCs w:val="28"/>
        </w:rPr>
        <w:softHyphen/>
        <w:t>положенной на переднем плане и на значительном рассто</w:t>
      </w:r>
      <w:r>
        <w:rPr>
          <w:sz w:val="28"/>
          <w:szCs w:val="28"/>
        </w:rPr>
        <w:softHyphen/>
        <w:t>янии.</w:t>
      </w:r>
    </w:p>
    <w:p w14:paraId="22167018" w14:textId="77777777" w:rsidR="00497B8C" w:rsidRDefault="00264E42">
      <w:pPr>
        <w:widowControl w:val="0"/>
        <w:numPr>
          <w:ilvl w:val="0"/>
          <w:numId w:val="2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изменяются в цвете и тоне находящиеся на большом расстоянии темные (по окраске) и светлые предметы?</w:t>
      </w:r>
    </w:p>
    <w:p w14:paraId="51D712BF" w14:textId="77777777" w:rsidR="00497B8C" w:rsidRDefault="00264E42">
      <w:pPr>
        <w:widowControl w:val="0"/>
        <w:numPr>
          <w:ilvl w:val="0"/>
          <w:numId w:val="2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Какими живописными средствами передают воздушную пер</w:t>
      </w:r>
      <w:r>
        <w:rPr>
          <w:sz w:val="28"/>
          <w:szCs w:val="28"/>
        </w:rPr>
        <w:softHyphen/>
        <w:t>спективу?</w:t>
      </w:r>
    </w:p>
    <w:p w14:paraId="42F714E9" w14:textId="77777777" w:rsidR="00497B8C" w:rsidRDefault="00264E42">
      <w:pPr>
        <w:widowControl w:val="0"/>
        <w:numPr>
          <w:ilvl w:val="0"/>
          <w:numId w:val="2"/>
        </w:numPr>
        <w:spacing w:after="20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последовательные задачи могут быть поставлены пе</w:t>
      </w:r>
      <w:r>
        <w:rPr>
          <w:sz w:val="28"/>
          <w:szCs w:val="28"/>
        </w:rPr>
        <w:softHyphen/>
        <w:t>ред начинающими художниками в области передачи в жи</w:t>
      </w:r>
      <w:r>
        <w:rPr>
          <w:sz w:val="28"/>
          <w:szCs w:val="28"/>
        </w:rPr>
        <w:softHyphen/>
        <w:t>вописи предмета в световой среде?</w:t>
      </w:r>
    </w:p>
    <w:p w14:paraId="1BE9FB39" w14:textId="77777777" w:rsidR="00497B8C" w:rsidRDefault="00264E42">
      <w:pPr>
        <w:shd w:val="clear" w:color="auto" w:fill="FFFFFF"/>
        <w:spacing w:before="168" w:line="360" w:lineRule="auto"/>
        <w:rPr>
          <w:b/>
          <w:bCs/>
          <w:i/>
          <w:color w:val="000000"/>
          <w:spacing w:val="4"/>
          <w:sz w:val="28"/>
          <w:szCs w:val="28"/>
        </w:rPr>
      </w:pPr>
      <w:r>
        <w:rPr>
          <w:b/>
          <w:bCs/>
          <w:i/>
          <w:color w:val="000000"/>
          <w:spacing w:val="4"/>
          <w:sz w:val="28"/>
          <w:szCs w:val="28"/>
        </w:rPr>
        <w:t>Самостоятельная работа</w:t>
      </w:r>
    </w:p>
    <w:p w14:paraId="7A57859B" w14:textId="77777777" w:rsidR="00497B8C" w:rsidRDefault="00264E42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освоения курса дисциплины студенты должны быть настроены на активное усвоение материалов предложенных преподавателем на занятиях, а также дополнять эти материалы самостоятельной работой по изучению рекомендованной преподавателем литературы, просмотру и усвоению информации. При составлении конспекта или наглядной таблицы выполнении постановочной работы студент должен руководствоваться теми задачами, которые ставит перед ним преподаватель. Студент должен помнить и уметь пересказать наиболее важные моменты, освещённые в ходе занятий, уметь их анализировать, сопоставлять, делать выводы.</w:t>
      </w:r>
    </w:p>
    <w:p w14:paraId="0AAD8B97" w14:textId="77777777" w:rsidR="00497B8C" w:rsidRDefault="00264E42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простой тренировочной и практической работы, проблемная, заданная задача должна содержать противоречие, требующее решение. Это могут быть новые условия, новые требования или подходы к решению практической задачи, которые включают и более широкий круг ранее усвоенных знаний, личный опыт студента.</w:t>
      </w:r>
    </w:p>
    <w:p w14:paraId="3ED0D222" w14:textId="77777777" w:rsidR="00497B8C" w:rsidRDefault="00264E42">
      <w:pPr>
        <w:shd w:val="clear" w:color="auto" w:fill="FFFFFF"/>
        <w:spacing w:before="168" w:line="360" w:lineRule="auto"/>
        <w:rPr>
          <w:sz w:val="28"/>
          <w:szCs w:val="28"/>
        </w:rPr>
      </w:pPr>
      <w:r>
        <w:rPr>
          <w:sz w:val="28"/>
          <w:szCs w:val="28"/>
        </w:rPr>
        <w:t>При подготовке к зачёту или просмотру следует учитывать необходимость устного изложения материала, подкрепляющего и объясняющего практические работы.</w:t>
      </w:r>
    </w:p>
    <w:p w14:paraId="6C1A379E" w14:textId="16A82033" w:rsidR="00497B8C" w:rsidRDefault="0096319E" w:rsidP="00A57F4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 w:rsidRPr="0096319E">
        <w:rPr>
          <w:b/>
          <w:sz w:val="28"/>
          <w:szCs w:val="28"/>
        </w:rPr>
        <w:t>УСЛОВИЯ РЕАЛИЗАЦИИ РАБОЧЕЙ ПРОГРАММЫ УЧЕБНОЙ ДИСЦИПЛИНЫ</w:t>
      </w:r>
    </w:p>
    <w:p w14:paraId="2BA5C118" w14:textId="3FCBD3EA" w:rsidR="00497B8C" w:rsidRDefault="00264E42" w:rsidP="00915C84">
      <w:pPr>
        <w:spacing w:after="137" w:line="360" w:lineRule="auto"/>
        <w:ind w:right="1180"/>
        <w:rPr>
          <w:bCs/>
          <w:color w:val="000000"/>
          <w:spacing w:val="4"/>
          <w:sz w:val="28"/>
          <w:szCs w:val="28"/>
        </w:rPr>
      </w:pPr>
      <w:r w:rsidRPr="00EF5B5D">
        <w:rPr>
          <w:b/>
          <w:i/>
          <w:color w:val="000000"/>
          <w:sz w:val="28"/>
          <w:szCs w:val="28"/>
        </w:rPr>
        <w:t>Учебно-методическое и информационное обеспечение дисциплины.</w:t>
      </w:r>
    </w:p>
    <w:p w14:paraId="10ED7410" w14:textId="77777777" w:rsidR="00497B8C" w:rsidRDefault="00264E42">
      <w:pPr>
        <w:widowControl w:val="0"/>
        <w:spacing w:line="48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Обязательная литература</w:t>
      </w:r>
    </w:p>
    <w:p w14:paraId="008A4216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С.С. О колорите. М.: Изобразительное искусство, 1974. </w:t>
      </w:r>
    </w:p>
    <w:p w14:paraId="53160947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Арнхейм М.Р. Искусство и визуальное восприятие.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.: Прогресс, 1974.</w:t>
      </w:r>
    </w:p>
    <w:p w14:paraId="0F6EC6FB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Волков Н.Н. Цвет в живописи. М.: Искусство, 1982, 1983.</w:t>
      </w:r>
    </w:p>
    <w:p w14:paraId="27D4567D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 Н.Н. Композиция в живописи. М.: Искусство, 1977. </w:t>
      </w:r>
    </w:p>
    <w:p w14:paraId="1806C1F2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Грегори Р.А.  Глаз  и  мозг.  Психология зрительного  восприятия. М.: Прогресс, 1974.</w:t>
      </w:r>
    </w:p>
    <w:p w14:paraId="564B0DCC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Жадова Л.А. Цветовая система Матюшина. "Искусство", 1974, №8. </w:t>
      </w:r>
    </w:p>
    <w:p w14:paraId="185D1D62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Зайцев А. Наука о цвете и живопись. М.: Искусство, 19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6. </w:t>
      </w:r>
    </w:p>
    <w:p w14:paraId="473CFD03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Кандинский В. О духовном в искусстве. Л.: Живопись. 1989. </w:t>
      </w:r>
    </w:p>
    <w:p w14:paraId="09C32FB7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Козлов В.И. Основы художественного оформления текстильных изде</w:t>
      </w:r>
      <w:r>
        <w:rPr>
          <w:sz w:val="28"/>
          <w:szCs w:val="28"/>
        </w:rPr>
        <w:softHyphen/>
        <w:t xml:space="preserve">лий. М: Лёгкая и пищевая промышленность, 1981. </w:t>
      </w:r>
    </w:p>
    <w:p w14:paraId="200A27DE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Миронова Л.Н. Цветоведение. Минск, 1984. </w:t>
      </w:r>
    </w:p>
    <w:p w14:paraId="40A845D1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Серов Н.В. Античный хроматизм. С-Пб.: ЛИСС, 1995. </w:t>
      </w:r>
    </w:p>
    <w:p w14:paraId="128B386C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Унковский А.А. Живопись. Вопросы колорита. М.: Просвещение, 1980. </w:t>
      </w:r>
    </w:p>
    <w:p w14:paraId="02004461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Фрилинг Г., Ауэр К.   Человек- цвет- пространство. М.: Строй из дат, 1973.</w:t>
      </w:r>
    </w:p>
    <w:p w14:paraId="5F4BF91B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Цойгнер. Учение о цвете. М.: Стройиздат, 1971. </w:t>
      </w:r>
    </w:p>
    <w:p w14:paraId="00A05FAD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Чернова А. Все краски мира, кроме жёлтой. 1987.</w:t>
      </w:r>
    </w:p>
    <w:p w14:paraId="23831251" w14:textId="77777777" w:rsidR="00497B8C" w:rsidRPr="00EF5B5D" w:rsidRDefault="00497B8C">
      <w:pPr>
        <w:widowControl w:val="0"/>
        <w:spacing w:line="480" w:lineRule="auto"/>
        <w:jc w:val="both"/>
        <w:rPr>
          <w:i/>
          <w:sz w:val="28"/>
          <w:szCs w:val="28"/>
        </w:rPr>
      </w:pPr>
    </w:p>
    <w:p w14:paraId="7662762E" w14:textId="295D5AE1" w:rsidR="00497B8C" w:rsidRPr="00EF5B5D" w:rsidRDefault="00264E42">
      <w:pPr>
        <w:jc w:val="both"/>
        <w:rPr>
          <w:b/>
          <w:i/>
          <w:sz w:val="28"/>
          <w:szCs w:val="28"/>
          <w:lang w:eastAsia="en-US"/>
        </w:rPr>
      </w:pPr>
      <w:r w:rsidRPr="00EF5B5D">
        <w:rPr>
          <w:b/>
          <w:i/>
          <w:sz w:val="28"/>
          <w:szCs w:val="28"/>
          <w:lang w:eastAsia="en-US"/>
        </w:rPr>
        <w:lastRenderedPageBreak/>
        <w:t>Материально-техническое обеспечение дисциплины.</w:t>
      </w:r>
    </w:p>
    <w:p w14:paraId="3A5CB65D" w14:textId="77777777" w:rsidR="00497B8C" w:rsidRDefault="00497B8C">
      <w:pPr>
        <w:jc w:val="both"/>
        <w:rPr>
          <w:b/>
          <w:sz w:val="28"/>
          <w:szCs w:val="28"/>
          <w:lang w:eastAsia="en-US"/>
        </w:rPr>
      </w:pPr>
    </w:p>
    <w:p w14:paraId="11CCE262" w14:textId="77777777" w:rsidR="00497B8C" w:rsidRDefault="00497B8C">
      <w:pPr>
        <w:rPr>
          <w:b/>
          <w:sz w:val="28"/>
          <w:szCs w:val="28"/>
        </w:rPr>
      </w:pPr>
    </w:p>
    <w:p w14:paraId="7C157FD9" w14:textId="77777777" w:rsidR="00497B8C" w:rsidRDefault="00264E42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Изложение теоретического материала необходимо связывать с практической работой. Каждая тема должна закрепляться краткосрочными работами, упражнениями по теме. Учитель опирается на взаимосвязь искусств в объяснении тем дисциплины и каждый вид курса имеет свой особый метод передачи содержания, свой особый выразительный язык.</w:t>
      </w:r>
    </w:p>
    <w:p w14:paraId="5FD69527" w14:textId="77777777" w:rsidR="00497B8C" w:rsidRDefault="00264E42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важны для формирования у студентов целостных представлений о выразительности  художественного языка те связи, которые лежат в основе изобразительной,  декоративной и конструктивной деятельности.</w:t>
      </w:r>
    </w:p>
    <w:p w14:paraId="4624D39B" w14:textId="77777777" w:rsidR="00497B8C" w:rsidRPr="00EF5B5D" w:rsidRDefault="00264E42">
      <w:pPr>
        <w:widowControl w:val="0"/>
        <w:spacing w:line="48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После прохождения курса «Цветоведение» студенты должны самостоятельно уметь использовать основные законы и положения указанной </w:t>
      </w:r>
      <w:r w:rsidRPr="00EF5B5D">
        <w:rPr>
          <w:sz w:val="28"/>
          <w:szCs w:val="28"/>
        </w:rPr>
        <w:t>дисциплины.</w:t>
      </w:r>
    </w:p>
    <w:p w14:paraId="0DD6C45E" w14:textId="7D743EDA" w:rsidR="00497B8C" w:rsidRPr="00EF5B5D" w:rsidRDefault="00264E42">
      <w:pPr>
        <w:rPr>
          <w:b/>
          <w:i/>
        </w:rPr>
      </w:pPr>
      <w:r w:rsidRPr="00EF5B5D">
        <w:rPr>
          <w:b/>
          <w:i/>
          <w:sz w:val="28"/>
          <w:szCs w:val="28"/>
        </w:rPr>
        <w:t>Методические рекомендации преподавателям.</w:t>
      </w:r>
    </w:p>
    <w:p w14:paraId="03380293" w14:textId="77777777" w:rsidR="00497B8C" w:rsidRDefault="00497B8C">
      <w:pPr>
        <w:spacing w:line="360" w:lineRule="auto"/>
        <w:rPr>
          <w:b/>
          <w:sz w:val="28"/>
          <w:szCs w:val="28"/>
        </w:rPr>
      </w:pPr>
    </w:p>
    <w:p w14:paraId="16C76C44" w14:textId="77777777" w:rsidR="00497B8C" w:rsidRDefault="00264E42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Изложение теоретического материала необходимо  всё время связывать с практической работой. Каждая тема должна начинаться с краткосрочных этюдов, поисковой работы. Каждому заданию должны соответствовать свои цели и задачи, направленные на овладение профессиональными навыками и развитие образного мышления.</w:t>
      </w:r>
    </w:p>
    <w:p w14:paraId="7B911C48" w14:textId="6F9C3E95" w:rsidR="00497B8C" w:rsidRPr="00EF5B5D" w:rsidRDefault="00264E42">
      <w:pPr>
        <w:widowControl w:val="0"/>
        <w:spacing w:line="480" w:lineRule="auto"/>
        <w:jc w:val="both"/>
        <w:rPr>
          <w:b/>
          <w:i/>
          <w:sz w:val="28"/>
          <w:szCs w:val="28"/>
        </w:rPr>
      </w:pPr>
      <w:r w:rsidRPr="00EF5B5D">
        <w:rPr>
          <w:b/>
          <w:i/>
          <w:sz w:val="28"/>
          <w:szCs w:val="28"/>
        </w:rPr>
        <w:t>Методические рекомендации по организации самостоятельной работы студента.</w:t>
      </w:r>
    </w:p>
    <w:p w14:paraId="08F6F41D" w14:textId="77777777" w:rsidR="00497B8C" w:rsidRDefault="00264E42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освоения курса дисциплины студенты должны быть настроены на активное усвоение материалов предложенных преподавателем на </w:t>
      </w:r>
      <w:r>
        <w:rPr>
          <w:sz w:val="28"/>
          <w:szCs w:val="28"/>
        </w:rPr>
        <w:lastRenderedPageBreak/>
        <w:t>занятиях, а также дополнять эти материалы самостоятельной работой по изучению рекомендованной преподавателем литературы, просмотру и усвоению информации. При составлении конспекта или наглядной таблицы выполнении постановочной работы студент должен руководствоваться теми задачами, которые ставит перед ним преподаватель. Студент должен помнить и уметь пересказать наиболее важные моменты, освещённые в ходе занятий, уметь их анализировать, сопоставлять, делать выводы.</w:t>
      </w:r>
    </w:p>
    <w:p w14:paraId="04FFBD0D" w14:textId="77777777" w:rsidR="00497B8C" w:rsidRDefault="00264E42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простой тренировочной и практической работы, проблемная, заданная задача должна содержать противоречие, требующее решение. Это могут быть новые условия, новые требования или подходы к решению практической задачи, которые включают и более широкий круг ранее усвоенных знаний, личный опыт студента.</w:t>
      </w:r>
    </w:p>
    <w:p w14:paraId="62045E42" w14:textId="77777777" w:rsidR="00497B8C" w:rsidRDefault="00264E42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зачёту или просмотру следует учитывать необходимость устного изложения материала, подкрепляющего и объясняющего практические работы. </w:t>
      </w:r>
    </w:p>
    <w:p w14:paraId="5CA0EF34" w14:textId="77777777" w:rsidR="00497B8C" w:rsidRDefault="00497B8C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</w:p>
    <w:p w14:paraId="250586F1" w14:textId="5819D10A" w:rsidR="00497B8C" w:rsidRPr="00EF5B5D" w:rsidRDefault="00264E42" w:rsidP="00915C84">
      <w:pPr>
        <w:widowControl w:val="0"/>
        <w:jc w:val="both"/>
        <w:rPr>
          <w:b/>
          <w:i/>
          <w:sz w:val="28"/>
          <w:szCs w:val="28"/>
          <w:lang w:eastAsia="en-US"/>
        </w:rPr>
      </w:pPr>
      <w:r w:rsidRPr="00EF5B5D">
        <w:rPr>
          <w:b/>
          <w:i/>
          <w:sz w:val="28"/>
          <w:szCs w:val="28"/>
          <w:lang w:eastAsia="en-US"/>
        </w:rPr>
        <w:t>Перечень основной учебной литературы.</w:t>
      </w:r>
    </w:p>
    <w:p w14:paraId="6016985A" w14:textId="77777777" w:rsidR="00497B8C" w:rsidRDefault="00497B8C" w:rsidP="00915C84">
      <w:pPr>
        <w:widowControl w:val="0"/>
        <w:ind w:firstLine="709"/>
        <w:jc w:val="both"/>
        <w:rPr>
          <w:sz w:val="28"/>
          <w:szCs w:val="28"/>
        </w:rPr>
      </w:pPr>
    </w:p>
    <w:p w14:paraId="5DDF9580" w14:textId="77777777" w:rsidR="00497B8C" w:rsidRDefault="00264E42" w:rsidP="00915C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1.Алексеев С.С. О колорите. М.: Изобразительное искусство, 1974. </w:t>
      </w:r>
    </w:p>
    <w:p w14:paraId="65774369" w14:textId="77777777" w:rsidR="00497B8C" w:rsidRDefault="00264E42" w:rsidP="00915C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2.Арнхейм М.Р. Искусство и визуальное восприятие.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.: Прогресс, 1974.</w:t>
      </w:r>
    </w:p>
    <w:p w14:paraId="2B621346" w14:textId="77777777" w:rsidR="00497B8C" w:rsidRDefault="00264E42" w:rsidP="00915C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3.Волков Н.Н. Цвет в живописи. М.: Искусство, 1982, 1983.</w:t>
      </w:r>
    </w:p>
    <w:p w14:paraId="6C8A2F21" w14:textId="77777777" w:rsidR="00497B8C" w:rsidRDefault="00264E42" w:rsidP="00915C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4.Волков Н.Н. Композиция в живописи. М.: Искусство, 1977. </w:t>
      </w:r>
    </w:p>
    <w:p w14:paraId="0C3F08DE" w14:textId="77777777" w:rsidR="00497B8C" w:rsidRDefault="00264E42" w:rsidP="00915C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5.Грегори Р.А.  Глаз  и  мозг.  Психология зрительного  восприятия. М.: 6.   Прогресс, 1974.</w:t>
      </w:r>
    </w:p>
    <w:p w14:paraId="2AAC0EFA" w14:textId="77777777" w:rsidR="00915C84" w:rsidRDefault="00915C84" w:rsidP="0096319E">
      <w:pPr>
        <w:spacing w:line="360" w:lineRule="auto"/>
        <w:rPr>
          <w:b/>
          <w:sz w:val="28"/>
          <w:szCs w:val="28"/>
        </w:rPr>
      </w:pPr>
    </w:p>
    <w:p w14:paraId="6DEB10DE" w14:textId="77777777" w:rsidR="00915C84" w:rsidRDefault="00915C84" w:rsidP="0096319E">
      <w:pPr>
        <w:spacing w:line="360" w:lineRule="auto"/>
        <w:rPr>
          <w:b/>
          <w:sz w:val="28"/>
          <w:szCs w:val="28"/>
        </w:rPr>
      </w:pPr>
    </w:p>
    <w:p w14:paraId="1CA29880" w14:textId="77777777" w:rsidR="00915C84" w:rsidRDefault="00915C84" w:rsidP="0096319E">
      <w:pPr>
        <w:spacing w:line="360" w:lineRule="auto"/>
        <w:rPr>
          <w:b/>
          <w:sz w:val="28"/>
          <w:szCs w:val="28"/>
        </w:rPr>
      </w:pPr>
    </w:p>
    <w:p w14:paraId="129EFA63" w14:textId="6DF2F4B4" w:rsidR="0096319E" w:rsidRDefault="0096319E" w:rsidP="0096319E">
      <w:pPr>
        <w:spacing w:line="360" w:lineRule="auto"/>
        <w:rPr>
          <w:b/>
          <w:sz w:val="28"/>
          <w:szCs w:val="28"/>
        </w:rPr>
      </w:pPr>
      <w:r w:rsidRPr="0096319E">
        <w:rPr>
          <w:b/>
          <w:sz w:val="28"/>
          <w:szCs w:val="28"/>
        </w:rPr>
        <w:lastRenderedPageBreak/>
        <w:t>IV.КОНТРОЛЬ И ОЦЕНКА РЕЗУЛЬТАТОВ ОСВОЕНИЯ УЧЕБНОЙ ДИСЦИПЛИНЫ</w:t>
      </w:r>
    </w:p>
    <w:p w14:paraId="606BA7CF" w14:textId="77777777" w:rsidR="009F2ED1" w:rsidRPr="00ED4E2B" w:rsidRDefault="009F2ED1" w:rsidP="0096319E">
      <w:pPr>
        <w:spacing w:line="360" w:lineRule="auto"/>
        <w:rPr>
          <w:rFonts w:ascii="Georgia" w:hAnsi="Georgia"/>
          <w:bCs/>
          <w:color w:val="auto"/>
        </w:rPr>
      </w:pPr>
    </w:p>
    <w:tbl>
      <w:tblPr>
        <w:tblpPr w:leftFromText="180" w:rightFromText="180" w:bottomFromText="200" w:vertAnchor="text" w:tblpX="139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3540"/>
        <w:gridCol w:w="3060"/>
      </w:tblGrid>
      <w:tr w:rsidR="00ED4E2B" w:rsidRPr="00ED4E2B" w14:paraId="4BA0FFA7" w14:textId="77777777" w:rsidTr="00A157DF">
        <w:trPr>
          <w:trHeight w:val="136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79A1" w14:textId="77777777" w:rsidR="00BA49C9" w:rsidRPr="00ED4E2B" w:rsidRDefault="00BA49C9" w:rsidP="00BA49C9">
            <w:pPr>
              <w:spacing w:line="360" w:lineRule="auto"/>
              <w:rPr>
                <w:b/>
                <w:bCs/>
                <w:color w:val="auto"/>
              </w:rPr>
            </w:pPr>
            <w:r w:rsidRPr="00ED4E2B">
              <w:rPr>
                <w:b/>
                <w:bCs/>
                <w:color w:val="auto"/>
              </w:rPr>
              <w:t>Результаты обучения: умения, знания, и общие компетенции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ECB5" w14:textId="77777777" w:rsidR="00BA49C9" w:rsidRPr="00ED4E2B" w:rsidRDefault="00BA49C9" w:rsidP="00BA49C9">
            <w:pPr>
              <w:spacing w:line="360" w:lineRule="auto"/>
              <w:rPr>
                <w:b/>
                <w:bCs/>
                <w:color w:val="auto"/>
              </w:rPr>
            </w:pPr>
            <w:r w:rsidRPr="00ED4E2B">
              <w:rPr>
                <w:b/>
                <w:bCs/>
                <w:color w:val="auto"/>
              </w:rPr>
              <w:t>Показать оценки результата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9FB8" w14:textId="77777777" w:rsidR="00BA49C9" w:rsidRPr="00ED4E2B" w:rsidRDefault="00BA49C9" w:rsidP="00BA49C9">
            <w:pPr>
              <w:spacing w:line="360" w:lineRule="auto"/>
              <w:rPr>
                <w:b/>
                <w:bCs/>
                <w:color w:val="auto"/>
              </w:rPr>
            </w:pPr>
            <w:r w:rsidRPr="00ED4E2B">
              <w:rPr>
                <w:b/>
                <w:bCs/>
                <w:color w:val="auto"/>
              </w:rPr>
              <w:t>Форма контроля и оценивания</w:t>
            </w:r>
          </w:p>
        </w:tc>
      </w:tr>
      <w:tr w:rsidR="00ED4E2B" w:rsidRPr="00ED4E2B" w14:paraId="104A7D13" w14:textId="77777777" w:rsidTr="00A157DF">
        <w:trPr>
          <w:trHeight w:val="40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9124" w14:textId="77777777" w:rsidR="00BA49C9" w:rsidRPr="00ED4E2B" w:rsidRDefault="00BA49C9" w:rsidP="00BA49C9">
            <w:pPr>
              <w:spacing w:line="360" w:lineRule="auto"/>
              <w:rPr>
                <w:bCs/>
                <w:color w:val="auto"/>
              </w:rPr>
            </w:pPr>
            <w:r w:rsidRPr="00ED4E2B">
              <w:rPr>
                <w:bCs/>
                <w:color w:val="auto"/>
              </w:rPr>
              <w:t xml:space="preserve">У1. проводить анализ цветового строя произведений живописи; </w:t>
            </w:r>
          </w:p>
          <w:p w14:paraId="17D90C5D" w14:textId="77777777" w:rsidR="00BA49C9" w:rsidRPr="00ED4E2B" w:rsidRDefault="00BA49C9" w:rsidP="00BA49C9">
            <w:pPr>
              <w:spacing w:line="360" w:lineRule="auto"/>
              <w:rPr>
                <w:bCs/>
                <w:color w:val="auto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100B" w14:textId="77777777" w:rsidR="00BA49C9" w:rsidRPr="00ED4E2B" w:rsidRDefault="00BA49C9" w:rsidP="00BA49C9">
            <w:pPr>
              <w:spacing w:line="360" w:lineRule="auto"/>
              <w:rPr>
                <w:bCs/>
                <w:color w:val="auto"/>
              </w:rPr>
            </w:pPr>
            <w:r w:rsidRPr="00ED4E2B">
              <w:rPr>
                <w:bCs/>
                <w:color w:val="auto"/>
              </w:rPr>
              <w:t>Умение проводить анализ цветового строя произведений живописи</w:t>
            </w:r>
          </w:p>
          <w:p w14:paraId="55C0620B" w14:textId="77777777" w:rsidR="00BA49C9" w:rsidRPr="00ED4E2B" w:rsidRDefault="00BA49C9" w:rsidP="00BA49C9">
            <w:pPr>
              <w:spacing w:line="360" w:lineRule="auto"/>
              <w:rPr>
                <w:bCs/>
                <w:color w:val="auto"/>
              </w:rPr>
            </w:pPr>
            <w:r w:rsidRPr="00ED4E2B">
              <w:rPr>
                <w:bCs/>
                <w:color w:val="auto"/>
              </w:rPr>
              <w:t>Умение применять теоретические знания о цвете в практической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723" w14:textId="77777777" w:rsidR="00BA49C9" w:rsidRPr="00ED4E2B" w:rsidRDefault="00BA49C9" w:rsidP="00BA49C9">
            <w:pPr>
              <w:spacing w:line="360" w:lineRule="auto"/>
              <w:rPr>
                <w:bCs/>
                <w:color w:val="auto"/>
              </w:rPr>
            </w:pPr>
            <w:r w:rsidRPr="00ED4E2B">
              <w:rPr>
                <w:bCs/>
                <w:color w:val="auto"/>
              </w:rPr>
              <w:t>Текущая аттестация: выполнение индивидуальных практических заданий, внеаудиторная самостоятельная работа, работа с литературой. Промежуточная аттестация: дифференцированный зачет на семестровом просмотре работ.</w:t>
            </w:r>
          </w:p>
        </w:tc>
      </w:tr>
      <w:tr w:rsidR="00ED4E2B" w:rsidRPr="00ED4E2B" w14:paraId="22646896" w14:textId="77777777" w:rsidTr="00A157DF">
        <w:trPr>
          <w:trHeight w:val="5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EFD6" w14:textId="77777777" w:rsidR="00BA49C9" w:rsidRPr="00ED4E2B" w:rsidRDefault="00BA49C9" w:rsidP="00BA49C9">
            <w:pPr>
              <w:spacing w:line="360" w:lineRule="auto"/>
              <w:rPr>
                <w:bCs/>
                <w:color w:val="auto"/>
              </w:rPr>
            </w:pPr>
            <w:r w:rsidRPr="00ED4E2B">
              <w:rPr>
                <w:bCs/>
                <w:color w:val="auto"/>
              </w:rPr>
              <w:t xml:space="preserve">З1.художественные и эстетические свойства цвета, основные закономерности цветового строя. </w:t>
            </w:r>
          </w:p>
          <w:p w14:paraId="4979A57B" w14:textId="77777777" w:rsidR="00BA49C9" w:rsidRPr="00ED4E2B" w:rsidRDefault="00BA49C9" w:rsidP="00BA49C9">
            <w:pPr>
              <w:spacing w:line="360" w:lineRule="auto"/>
              <w:rPr>
                <w:bCs/>
                <w:color w:val="auto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906D" w14:textId="32536FA6" w:rsidR="00BA49C9" w:rsidRDefault="00BA49C9" w:rsidP="00BA49C9">
            <w:pPr>
              <w:spacing w:line="360" w:lineRule="auto"/>
              <w:rPr>
                <w:bCs/>
                <w:color w:val="auto"/>
              </w:rPr>
            </w:pPr>
            <w:r w:rsidRPr="00ED4E2B">
              <w:rPr>
                <w:bCs/>
                <w:color w:val="auto"/>
              </w:rPr>
              <w:t>Знание теории цвета</w:t>
            </w:r>
            <w:r w:rsidR="00D56ECD">
              <w:rPr>
                <w:bCs/>
                <w:color w:val="auto"/>
              </w:rPr>
              <w:t>.</w:t>
            </w:r>
          </w:p>
          <w:p w14:paraId="45EEF5C4" w14:textId="77777777" w:rsidR="00D56ECD" w:rsidRDefault="00D56ECD" w:rsidP="00BA49C9">
            <w:pPr>
              <w:spacing w:line="360" w:lineRule="auto"/>
              <w:rPr>
                <w:bCs/>
                <w:color w:val="auto"/>
              </w:rPr>
            </w:pPr>
            <w:r w:rsidRPr="00D56ECD">
              <w:rPr>
                <w:bCs/>
                <w:color w:val="auto"/>
              </w:rPr>
              <w:t>Цвет как свойство предмета вызывать определенное зрительное ощущение в зависимости от длины световой волны солнечного спектра. Знакомство с основными закономерностями восприятия цвета.</w:t>
            </w:r>
          </w:p>
          <w:p w14:paraId="5ACE3720" w14:textId="7B573E76" w:rsidR="00D56ECD" w:rsidRPr="00ED4E2B" w:rsidRDefault="00D56ECD" w:rsidP="00BA49C9">
            <w:pPr>
              <w:spacing w:line="360" w:lineRule="auto"/>
              <w:rPr>
                <w:bCs/>
                <w:color w:val="auto"/>
              </w:rPr>
            </w:pPr>
            <w:r w:rsidRPr="00D56ECD">
              <w:rPr>
                <w:bCs/>
                <w:color w:val="auto"/>
              </w:rPr>
              <w:t xml:space="preserve"> Анализ способов восприятия красок природы без завесы константности.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F7E" w14:textId="77777777" w:rsidR="00BA49C9" w:rsidRPr="00ED4E2B" w:rsidRDefault="00BA49C9" w:rsidP="00BA49C9">
            <w:pPr>
              <w:spacing w:line="360" w:lineRule="auto"/>
              <w:rPr>
                <w:bCs/>
                <w:color w:val="auto"/>
              </w:rPr>
            </w:pPr>
            <w:r w:rsidRPr="00ED4E2B">
              <w:rPr>
                <w:bCs/>
                <w:color w:val="auto"/>
              </w:rPr>
              <w:t>Текущая аттестация: выполнение индивидуальных практических заданий, внеаудиторная самостоятельная работа, работа с литературой. Промежуточная аттестация: дифференцированный зачет на семестровом просмотре работ.</w:t>
            </w:r>
          </w:p>
        </w:tc>
      </w:tr>
    </w:tbl>
    <w:p w14:paraId="0D3B4C08" w14:textId="77777777" w:rsidR="00BA49C9" w:rsidRPr="00BA49C9" w:rsidRDefault="00BA49C9" w:rsidP="0096319E">
      <w:pPr>
        <w:spacing w:line="360" w:lineRule="auto"/>
        <w:rPr>
          <w:rFonts w:ascii="Georgia" w:hAnsi="Georgia"/>
          <w:bCs/>
          <w:color w:val="333333"/>
        </w:rPr>
      </w:pPr>
    </w:p>
    <w:sectPr w:rsidR="00BA49C9" w:rsidRPr="00BA49C9" w:rsidSect="00497B8C">
      <w:footerReference w:type="default" r:id="rId11"/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2AC3" w14:textId="77777777" w:rsidR="00D17366" w:rsidRDefault="00D17366" w:rsidP="00915C84">
      <w:r>
        <w:separator/>
      </w:r>
    </w:p>
  </w:endnote>
  <w:endnote w:type="continuationSeparator" w:id="0">
    <w:p w14:paraId="2B9B0B8B" w14:textId="77777777" w:rsidR="00D17366" w:rsidRDefault="00D17366" w:rsidP="0091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094522"/>
      <w:docPartObj>
        <w:docPartGallery w:val="Page Numbers (Bottom of Page)"/>
        <w:docPartUnique/>
      </w:docPartObj>
    </w:sdtPr>
    <w:sdtContent>
      <w:p w14:paraId="283ECE5A" w14:textId="02A63A6F" w:rsidR="00915C84" w:rsidRDefault="00915C8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86142E" w14:textId="77777777" w:rsidR="00915C84" w:rsidRDefault="00915C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2566" w14:textId="77777777" w:rsidR="00D17366" w:rsidRDefault="00D17366" w:rsidP="00915C84">
      <w:r>
        <w:separator/>
      </w:r>
    </w:p>
  </w:footnote>
  <w:footnote w:type="continuationSeparator" w:id="0">
    <w:p w14:paraId="3076731A" w14:textId="77777777" w:rsidR="00D17366" w:rsidRDefault="00D17366" w:rsidP="0091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BAA"/>
    <w:multiLevelType w:val="multilevel"/>
    <w:tmpl w:val="6F8A8F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076C6E"/>
    <w:multiLevelType w:val="multilevel"/>
    <w:tmpl w:val="32B25F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8"/>
      </w:rPr>
    </w:lvl>
  </w:abstractNum>
  <w:abstractNum w:abstractNumId="2" w15:restartNumberingAfterBreak="0">
    <w:nsid w:val="3F6F461E"/>
    <w:multiLevelType w:val="multilevel"/>
    <w:tmpl w:val="48C2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603E0"/>
    <w:multiLevelType w:val="multilevel"/>
    <w:tmpl w:val="A37EB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77370155">
    <w:abstractNumId w:val="3"/>
  </w:num>
  <w:num w:numId="2" w16cid:durableId="782650061">
    <w:abstractNumId w:val="1"/>
  </w:num>
  <w:num w:numId="3" w16cid:durableId="1719087106">
    <w:abstractNumId w:val="0"/>
  </w:num>
  <w:num w:numId="4" w16cid:durableId="1989704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B8C"/>
    <w:rsid w:val="00025061"/>
    <w:rsid w:val="001050C4"/>
    <w:rsid w:val="001C4C67"/>
    <w:rsid w:val="00264E42"/>
    <w:rsid w:val="00285728"/>
    <w:rsid w:val="00287793"/>
    <w:rsid w:val="002909D3"/>
    <w:rsid w:val="002E1CEB"/>
    <w:rsid w:val="003123F3"/>
    <w:rsid w:val="003603DA"/>
    <w:rsid w:val="00363550"/>
    <w:rsid w:val="003A5324"/>
    <w:rsid w:val="003C42F4"/>
    <w:rsid w:val="004706B3"/>
    <w:rsid w:val="00494DD3"/>
    <w:rsid w:val="00497B8C"/>
    <w:rsid w:val="005D1D03"/>
    <w:rsid w:val="006242CB"/>
    <w:rsid w:val="0067790A"/>
    <w:rsid w:val="006A11A8"/>
    <w:rsid w:val="006E6D30"/>
    <w:rsid w:val="008065EF"/>
    <w:rsid w:val="008569D0"/>
    <w:rsid w:val="00881600"/>
    <w:rsid w:val="009075A4"/>
    <w:rsid w:val="00910402"/>
    <w:rsid w:val="00915C84"/>
    <w:rsid w:val="0096319E"/>
    <w:rsid w:val="0097557C"/>
    <w:rsid w:val="009E384E"/>
    <w:rsid w:val="009F2ED1"/>
    <w:rsid w:val="00A57C65"/>
    <w:rsid w:val="00A57E01"/>
    <w:rsid w:val="00A57F48"/>
    <w:rsid w:val="00B4385E"/>
    <w:rsid w:val="00BA48F7"/>
    <w:rsid w:val="00BA49C9"/>
    <w:rsid w:val="00C4177C"/>
    <w:rsid w:val="00CF514A"/>
    <w:rsid w:val="00D17366"/>
    <w:rsid w:val="00D4176F"/>
    <w:rsid w:val="00D43B7C"/>
    <w:rsid w:val="00D56ECD"/>
    <w:rsid w:val="00D657C4"/>
    <w:rsid w:val="00DF4C68"/>
    <w:rsid w:val="00E319CE"/>
    <w:rsid w:val="00ED4E2B"/>
    <w:rsid w:val="00EF5B5D"/>
    <w:rsid w:val="00F0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18E5"/>
  <w15:docId w15:val="{57F840BF-6422-46F9-A0CF-BD9BD868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9C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3F2A34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497B8C"/>
    <w:rPr>
      <w:rFonts w:cs="Times New Roman"/>
      <w:sz w:val="28"/>
    </w:rPr>
  </w:style>
  <w:style w:type="character" w:customStyle="1" w:styleId="ListLabel2">
    <w:name w:val="ListLabel 2"/>
    <w:qFormat/>
    <w:rsid w:val="00497B8C"/>
    <w:rPr>
      <w:rFonts w:cs="Symbol"/>
      <w:sz w:val="28"/>
    </w:rPr>
  </w:style>
  <w:style w:type="character" w:customStyle="1" w:styleId="ListLabel3">
    <w:name w:val="ListLabel 3"/>
    <w:qFormat/>
    <w:rsid w:val="00497B8C"/>
    <w:rPr>
      <w:rFonts w:cs="Courier New"/>
    </w:rPr>
  </w:style>
  <w:style w:type="character" w:customStyle="1" w:styleId="ListLabel4">
    <w:name w:val="ListLabel 4"/>
    <w:qFormat/>
    <w:rsid w:val="00497B8C"/>
    <w:rPr>
      <w:rFonts w:cs="Wingdings"/>
    </w:rPr>
  </w:style>
  <w:style w:type="character" w:customStyle="1" w:styleId="ListLabel5">
    <w:name w:val="ListLabel 5"/>
    <w:qFormat/>
    <w:rsid w:val="00497B8C"/>
    <w:rPr>
      <w:rFonts w:cs="Times New Roman"/>
      <w:sz w:val="28"/>
    </w:rPr>
  </w:style>
  <w:style w:type="paragraph" w:customStyle="1" w:styleId="1">
    <w:name w:val="Заголовок1"/>
    <w:basedOn w:val="a"/>
    <w:next w:val="a5"/>
    <w:qFormat/>
    <w:rsid w:val="00497B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97B8C"/>
    <w:pPr>
      <w:spacing w:after="140" w:line="288" w:lineRule="auto"/>
    </w:pPr>
  </w:style>
  <w:style w:type="paragraph" w:styleId="a6">
    <w:name w:val="List"/>
    <w:basedOn w:val="a"/>
    <w:uiPriority w:val="99"/>
    <w:rsid w:val="00FF13CB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7">
    <w:name w:val="Title"/>
    <w:basedOn w:val="a"/>
    <w:rsid w:val="00497B8C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97B8C"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qFormat/>
    <w:rsid w:val="003F2A3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706B3"/>
    <w:pPr>
      <w:spacing w:before="100" w:beforeAutospacing="1" w:after="100" w:afterAutospacing="1"/>
    </w:pPr>
    <w:rPr>
      <w:color w:val="auto"/>
    </w:rPr>
  </w:style>
  <w:style w:type="table" w:styleId="aa">
    <w:name w:val="Table Grid"/>
    <w:basedOn w:val="a1"/>
    <w:locked/>
    <w:rsid w:val="00DF4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5C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C84"/>
    <w:rPr>
      <w:rFonts w:ascii="Times New Roman" w:eastAsia="Times New Roman" w:hAnsi="Times New Roman"/>
      <w:color w:val="00000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15C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5C84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20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Наталья Прокудина</cp:lastModifiedBy>
  <cp:revision>60</cp:revision>
  <cp:lastPrinted>2021-11-09T17:53:00Z</cp:lastPrinted>
  <dcterms:created xsi:type="dcterms:W3CDTF">2007-11-20T21:16:00Z</dcterms:created>
  <dcterms:modified xsi:type="dcterms:W3CDTF">2022-11-05T19:47:00Z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